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JSZC-320500-JZCG-G2026-0104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苏州大学第二实验学校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苏州市相城区苏州大学第二实验学校2026年中小学后勤服务项目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bookmarkStart w:id="0" w:name="_GoBack"/>
      <w:r/>
      <w:bookmarkEnd w:id="0"/>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9"/>
        <w:ind w:firstLine="0"/>
        <w:jc w:val="left"/>
        <w:spacing w:before="120" w:after="120"/>
        <w:tabs>
          <w:tab w:val="right" w:pos="9856" w:leader="dot"/>
        </w:tabs>
        <w:rPr>
          <w:rStyle w:val="921"/>
          <w:rFonts w:ascii="宋体" w:hAnsi="宋体" w:cs="Calibri"/>
          <w:bCs/>
          <w:caps/>
          <w:color w:val="auto"/>
          <w:sz w:val="32"/>
          <w:szCs w:val="32"/>
        </w:rPr>
        <w:outlineLvl w:val="9"/>
      </w:pPr>
      <w:r>
        <w:rPr>
          <w:rFonts w:ascii="宋体" w:hAnsi="宋体" w:cs="Calibri"/>
          <w:bCs/>
          <w:caps/>
          <w:color w:val="auto"/>
          <w:sz w:val="32"/>
          <w:szCs w:val="32"/>
        </w:rPr>
      </w:r>
      <w:r/>
    </w:p>
    <w:p>
      <w:pPr>
        <w:pStyle w:val="889"/>
        <w:ind w:firstLine="0"/>
        <w:tabs>
          <w:tab w:val="right" w:pos="9854" w:leader="dot"/>
        </w:tabs>
        <w:rPr>
          <w:rFonts w:ascii="宋体" w:hAnsi="宋体" w:cstheme="minorBidi"/>
          <w:sz w:val="32"/>
          <w:szCs w:val="32"/>
        </w:rPr>
      </w:pPr>
      <w:r>
        <w:rPr>
          <w:rStyle w:val="921"/>
          <w:rFonts w:cs="Calibri" w:asciiTheme="majorEastAsia" w:hAnsiTheme="majorEastAsia" w:eastAsiaTheme="majorEastAsia"/>
          <w:bCs/>
          <w:caps/>
          <w:color w:val="auto"/>
          <w:sz w:val="32"/>
          <w:szCs w:val="32"/>
        </w:rPr>
        <w:fldChar w:fldCharType="begin"/>
      </w:r>
      <w:r>
        <w:rPr>
          <w:rStyle w:val="921"/>
          <w:rFonts w:cs="Calibri" w:asciiTheme="majorEastAsia" w:hAnsiTheme="majorEastAsia" w:eastAsiaTheme="majorEastAsia"/>
          <w:bCs/>
          <w:caps/>
          <w:color w:val="auto"/>
          <w:sz w:val="32"/>
          <w:szCs w:val="32"/>
        </w:rPr>
        <w:instrText xml:space="preserve"> TOC \o "1-1" \h \z \u </w:instrText>
      </w:r>
      <w:r>
        <w:rPr>
          <w:rStyle w:val="921"/>
          <w:rFonts w:cs="Calibri" w:asciiTheme="majorEastAsia" w:hAnsiTheme="majorEastAsia" w:eastAsiaTheme="majorEastAsia"/>
          <w:bCs/>
          <w:caps/>
          <w:color w:val="auto"/>
          <w:sz w:val="32"/>
          <w:szCs w:val="32"/>
        </w:rPr>
        <w:fldChar w:fldCharType="separate"/>
      </w:r>
      <w:hyperlink w:tooltip="#_Toc228276123" w:anchor="_Toc228276123" w:history="1">
        <w:r>
          <w:rPr>
            <w:rStyle w:val="921"/>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_Toc228276123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9"/>
        <w:ind w:firstLine="0"/>
        <w:tabs>
          <w:tab w:val="right" w:pos="9854" w:leader="dot"/>
        </w:tabs>
        <w:rPr>
          <w:rFonts w:ascii="宋体" w:hAnsi="宋体" w:cstheme="minorBidi"/>
          <w:sz w:val="32"/>
          <w:szCs w:val="32"/>
        </w:rPr>
      </w:pPr>
      <w:r/>
      <w:hyperlink w:tooltip="#_Toc228276124" w:anchor="_Toc228276124" w:history="1">
        <w:r>
          <w:rPr>
            <w:rStyle w:val="92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_Toc228276124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89"/>
        <w:ind w:firstLine="0"/>
        <w:tabs>
          <w:tab w:val="right" w:pos="9854" w:leader="dot"/>
        </w:tabs>
        <w:rPr>
          <w:rFonts w:ascii="宋体" w:hAnsi="宋体" w:cstheme="minorBidi"/>
          <w:sz w:val="32"/>
          <w:szCs w:val="32"/>
        </w:rPr>
      </w:pPr>
      <w:r/>
      <w:hyperlink w:tooltip="#_Toc228276125" w:anchor="_Toc228276125" w:history="1">
        <w:r>
          <w:rPr>
            <w:rStyle w:val="92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_Toc228276125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89"/>
        <w:ind w:firstLine="0"/>
        <w:tabs>
          <w:tab w:val="right" w:pos="9854" w:leader="dot"/>
        </w:tabs>
        <w:rPr>
          <w:rFonts w:ascii="宋体" w:hAnsi="宋体" w:cstheme="minorBidi"/>
          <w:sz w:val="32"/>
          <w:szCs w:val="32"/>
        </w:rPr>
      </w:pPr>
      <w:r/>
      <w:hyperlink w:tooltip="#_Toc228276140" w:anchor="_Toc228276140" w:history="1">
        <w:r>
          <w:rPr>
            <w:rStyle w:val="921"/>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_Toc228276140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36</w:t>
        </w:r>
        <w:r>
          <w:rPr>
            <w:rFonts w:ascii="宋体" w:hAnsi="宋体"/>
            <w:sz w:val="32"/>
            <w:szCs w:val="32"/>
          </w:rPr>
          <w:fldChar w:fldCharType="end"/>
        </w:r>
      </w:hyperlink>
      <w:r/>
      <w:r/>
    </w:p>
    <w:p>
      <w:pPr>
        <w:pStyle w:val="889"/>
        <w:ind w:firstLine="0"/>
        <w:tabs>
          <w:tab w:val="right" w:pos="9854" w:leader="dot"/>
        </w:tabs>
        <w:rPr>
          <w:rFonts w:ascii="宋体" w:hAnsi="宋体" w:cstheme="minorBidi"/>
          <w:sz w:val="32"/>
          <w:szCs w:val="32"/>
        </w:rPr>
      </w:pPr>
      <w:r/>
      <w:hyperlink w:tooltip="#_Toc228276141" w:anchor="_Toc228276141" w:history="1">
        <w:r>
          <w:rPr>
            <w:rStyle w:val="921"/>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_Toc228276141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46</w:t>
        </w:r>
        <w:r>
          <w:rPr>
            <w:rFonts w:ascii="宋体" w:hAnsi="宋体"/>
            <w:sz w:val="32"/>
            <w:szCs w:val="32"/>
          </w:rPr>
          <w:fldChar w:fldCharType="end"/>
        </w:r>
      </w:hyperlink>
      <w:r/>
      <w:r/>
    </w:p>
    <w:p>
      <w:pPr>
        <w:pStyle w:val="889"/>
        <w:ind w:firstLine="0"/>
        <w:tabs>
          <w:tab w:val="right" w:pos="9854" w:leader="dot"/>
        </w:tabs>
        <w:rPr>
          <w:rFonts w:ascii="宋体" w:hAnsi="宋体" w:cstheme="minorBidi"/>
          <w:sz w:val="32"/>
          <w:szCs w:val="32"/>
        </w:rPr>
      </w:pPr>
      <w:r/>
      <w:hyperlink w:tooltip="#_Toc228276142" w:anchor="_Toc228276142" w:history="1">
        <w:r>
          <w:rPr>
            <w:rStyle w:val="921"/>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_Toc228276142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54</w:t>
        </w:r>
        <w:r>
          <w:rPr>
            <w:rFonts w:ascii="宋体" w:hAnsi="宋体"/>
            <w:sz w:val="32"/>
            <w:szCs w:val="32"/>
          </w:rPr>
          <w:fldChar w:fldCharType="end"/>
        </w:r>
      </w:hyperlink>
      <w:r/>
      <w:r/>
    </w:p>
    <w:p>
      <w:pPr>
        <w:pStyle w:val="889"/>
        <w:ind w:firstLine="0"/>
        <w:tabs>
          <w:tab w:val="right" w:pos="9854" w:leader="dot"/>
        </w:tabs>
        <w:rPr>
          <w:rFonts w:ascii="宋体" w:hAnsi="宋体" w:cstheme="minorBidi"/>
          <w:sz w:val="32"/>
          <w:szCs w:val="32"/>
        </w:rPr>
      </w:pPr>
      <w:r/>
      <w:hyperlink w:tooltip="#_Toc228276143" w:anchor="_Toc228276143" w:history="1">
        <w:r>
          <w:rPr>
            <w:rStyle w:val="921"/>
            <w:rFonts w:ascii="宋体" w:hAnsi="宋体"/>
            <w:sz w:val="32"/>
            <w:szCs w:val="32"/>
          </w:rPr>
          <w:t xml:space="preserve">第七章  后勤管理考核办法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_Toc228276143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pStyle w:val="889"/>
        <w:ind w:firstLine="0"/>
        <w:spacing w:before="120" w:after="120"/>
        <w:tabs>
          <w:tab w:val="right" w:pos="9854" w:leader="dot"/>
        </w:tabs>
        <w:rPr>
          <w:rFonts w:ascii="宋体" w:hAnsi="宋体"/>
          <w:sz w:val="32"/>
          <w:szCs w:val="32"/>
        </w:rPr>
        <w:outlineLvl w:val="9"/>
      </w:pPr>
      <w:r>
        <w:rPr>
          <w:rStyle w:val="921"/>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苏州市相城区苏州大学第二实验学校2026年中小学后勤服务项目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苏州大学第二实验学校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相城区澄云路68号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徐晨炜</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13776001681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8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6"/>
        <w:ind w:left="431" w:firstLine="17"/>
        <w:jc w:val="center"/>
        <w:spacing w:before="0" w:after="0" w:line="360" w:lineRule="auto"/>
        <w:rPr>
          <w:rStyle w:val="986"/>
          <w:rFonts w:ascii="宋体" w:hAnsi="宋体"/>
        </w:rPr>
      </w:pPr>
      <w:r>
        <w:rPr>
          <w:rFonts w:hint="eastAsia" w:ascii="宋体" w:hAnsi="宋体"/>
          <w:b/>
          <w:sz w:val="44"/>
          <w:szCs w:val="22"/>
        </w:rPr>
        <w:br w:type="page" w:clear="all"/>
      </w:r>
      <w:bookmarkStart w:id="7" w:name="_Toc228276123"/>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苏州市相城区苏州大学第二实验学校2026年中小学后勤服务项目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JSZC-320500-JZCG-G2026-0104</w:t>
      </w:r>
      <w:r/>
    </w:p>
    <w:p>
      <w:pPr>
        <w:pStyle w:val="87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苏州市相城区苏州大学第二实验学校2026年中小学后勤服务项目</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人民币肆佰伍拾壹万叁仟贰佰元整（￥4</w:t>
      </w:r>
      <w:r>
        <w:rPr>
          <w:rFonts w:ascii="宋体" w:hAnsi="宋体"/>
          <w:sz w:val="21"/>
          <w:szCs w:val="21"/>
        </w:rPr>
        <w:t xml:space="preserve">513200.00</w:t>
      </w:r>
      <w:r>
        <w:rPr>
          <w:rFonts w:hint="eastAsia" w:ascii="宋体" w:hAnsi="宋体"/>
          <w:sz w:val="21"/>
          <w:szCs w:val="21"/>
        </w:rPr>
        <w:t xml:space="preserve">元）</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人民币肆佰伍拾壹万叁仟贰佰元整（￥4513200.00元） </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2026年8月12日——2027年8月11日</w:t>
      </w:r>
      <w:r>
        <w:rPr>
          <w:rFonts w:hint="eastAsia" w:ascii="宋体" w:hAnsi="宋体"/>
          <w:sz w:val="21"/>
          <w:szCs w:val="21"/>
        </w:rPr>
        <w:t xml:space="preserve">。</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本次物业服务小学部项目位于苏州市相城区澄云路以东、蠡塘河路以南，区域总建筑面积为29440.72平方米；中学部项目位于相城区澄波路以东、蠡塘河路以北，区域总建筑面积为77299.2平方米，校园绿荫繁匝、恬静宜人。</w:t>
      </w:r>
      <w:r>
        <w:rPr>
          <w:rFonts w:hint="eastAsia" w:ascii="宋体" w:hAnsi="宋体"/>
          <w:sz w:val="21"/>
          <w:szCs w:val="21"/>
        </w:rPr>
        <w:t xml:space="preserve">项目涉及</w:t>
      </w:r>
      <w:r>
        <w:rPr>
          <w:rFonts w:hint="eastAsia" w:ascii="宋体" w:hAnsi="宋体"/>
          <w:sz w:val="21"/>
          <w:szCs w:val="21"/>
        </w:rPr>
        <w:t xml:space="preserve">保洁服务内容</w:t>
      </w:r>
      <w:r>
        <w:rPr>
          <w:rFonts w:hint="eastAsia" w:ascii="宋体" w:hAnsi="宋体"/>
          <w:sz w:val="21"/>
          <w:szCs w:val="21"/>
        </w:rPr>
        <w:t xml:space="preserve">、</w:t>
      </w:r>
      <w:r>
        <w:rPr>
          <w:rFonts w:hint="eastAsia" w:ascii="宋体" w:hAnsi="宋体"/>
          <w:sz w:val="21"/>
          <w:szCs w:val="21"/>
        </w:rPr>
        <w:t xml:space="preserve">工程服务内容</w:t>
      </w:r>
      <w:r>
        <w:rPr>
          <w:rFonts w:hint="eastAsia" w:ascii="宋体" w:hAnsi="宋体"/>
          <w:sz w:val="21"/>
          <w:szCs w:val="21"/>
        </w:rPr>
        <w:t xml:space="preserve">、</w:t>
      </w:r>
      <w:r>
        <w:rPr>
          <w:rFonts w:hint="eastAsia" w:ascii="宋体" w:hAnsi="宋体"/>
          <w:sz w:val="21"/>
          <w:szCs w:val="21"/>
        </w:rPr>
        <w:t xml:space="preserve">多媒体管理员服务内容</w:t>
      </w:r>
      <w:r>
        <w:rPr>
          <w:rFonts w:hint="eastAsia" w:ascii="宋体" w:hAnsi="宋体"/>
          <w:sz w:val="21"/>
          <w:szCs w:val="21"/>
        </w:rPr>
        <w:t xml:space="preserve">、</w:t>
      </w:r>
      <w:r>
        <w:rPr>
          <w:rFonts w:hint="eastAsia" w:ascii="宋体" w:hAnsi="宋体"/>
          <w:sz w:val="21"/>
          <w:szCs w:val="21"/>
        </w:rPr>
        <w:t xml:space="preserve">绿化服务内容</w:t>
      </w:r>
      <w:r>
        <w:rPr>
          <w:rFonts w:hint="eastAsia" w:ascii="宋体" w:hAnsi="宋体"/>
          <w:sz w:val="21"/>
          <w:szCs w:val="21"/>
        </w:rPr>
        <w:t xml:space="preserve">、</w:t>
      </w:r>
      <w:r>
        <w:rPr>
          <w:rFonts w:hint="eastAsia" w:ascii="宋体" w:hAnsi="宋体"/>
          <w:sz w:val="21"/>
          <w:szCs w:val="21"/>
        </w:rPr>
        <w:t xml:space="preserve">食堂服务</w:t>
      </w:r>
      <w:r>
        <w:rPr>
          <w:rFonts w:hint="eastAsia" w:ascii="宋体" w:hAnsi="宋体"/>
          <w:sz w:val="21"/>
          <w:szCs w:val="21"/>
        </w:rPr>
        <w:t xml:space="preserve">内容等方面。</w:t>
      </w:r>
      <w:r/>
    </w:p>
    <w:p>
      <w:pPr>
        <w:pStyle w:val="87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4"/>
        <w:ind w:left="0" w:firstLine="420"/>
        <w:spacing w:line="360" w:lineRule="auto"/>
        <w:rPr>
          <w:rFonts w:ascii="宋体" w:hAnsi="宋体"/>
          <w:sz w:val="21"/>
          <w:szCs w:val="21"/>
        </w:rPr>
      </w:pPr>
      <w:r>
        <w:rPr>
          <w:rFonts w:hint="eastAsia" w:ascii="宋体" w:hAnsi="宋体"/>
          <w:sz w:val="21"/>
          <w:szCs w:val="21"/>
        </w:rPr>
        <w:t xml:space="preserve">3.方式：</w:t>
      </w:r>
      <w:r/>
    </w:p>
    <w:p>
      <w:pPr>
        <w:pStyle w:val="87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注册咨询：</w:t>
      </w:r>
      <w:bookmarkStart w:id="10" w:name="OLE_LINK17"/>
      <w:r>
        <w:rPr>
          <w:rFonts w:ascii="宋体" w:hAnsi="宋体"/>
          <w:sz w:val="21"/>
          <w:szCs w:val="21"/>
        </w:rPr>
        <w:t xml:space="preserve">13914088964</w:t>
      </w:r>
      <w:bookmarkEnd w:id="10"/>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13"/>
      <w:r/>
      <w:bookmarkStart w:id="12" w:name="OLE_LINK16"/>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87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7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苏州大学第二实验学校</w:t>
      </w:r>
      <w:r>
        <w:rPr>
          <w:rFonts w:hint="eastAsia" w:ascii="宋体" w:hAnsi="宋体"/>
          <w:sz w:val="21"/>
          <w:szCs w:val="21"/>
        </w:rPr>
        <w:t xml:space="preserve">  </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相城区澄云路68号</w:t>
      </w:r>
      <w:r>
        <w:rPr>
          <w:rFonts w:hint="eastAsia"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徐晨炜</w:t>
      </w:r>
      <w:r/>
    </w:p>
    <w:p>
      <w:pPr>
        <w:pStyle w:val="87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13776001681</w:t>
      </w:r>
      <w:r>
        <w:rPr>
          <w:rFonts w:hint="eastAsia"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87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8"/>
      </w:pPr>
      <w:r/>
      <w:r/>
    </w:p>
    <w:p>
      <w:r/>
      <w:r/>
    </w:p>
    <w:p>
      <w:pPr>
        <w:pStyle w:val="868"/>
      </w:pPr>
      <w:r/>
      <w:r/>
    </w:p>
    <w:p>
      <w:r/>
      <w:r/>
    </w:p>
    <w:p>
      <w:pPr>
        <w:pStyle w:val="868"/>
      </w:pPr>
      <w:r/>
      <w:r/>
    </w:p>
    <w:p>
      <w:r/>
      <w:r/>
    </w:p>
    <w:p>
      <w:pPr>
        <w:ind w:left="0"/>
        <w:jc w:val="left"/>
        <w:rPr>
          <w:rFonts w:ascii="宋体" w:hAnsi="宋体"/>
          <w:b/>
          <w:sz w:val="44"/>
          <w:szCs w:val="22"/>
        </w:rPr>
      </w:pPr>
      <w:r/>
      <w:bookmarkStart w:id="13" w:name="_Toc2412"/>
      <w:r/>
      <w:bookmarkStart w:id="14" w:name="_Toc6217"/>
      <w:r/>
      <w:bookmarkStart w:id="15" w:name="_Toc228276124"/>
      <w:r>
        <w:rPr>
          <w:rFonts w:ascii="宋体" w:hAnsi="宋体"/>
          <w:b/>
          <w:sz w:val="44"/>
          <w:szCs w:val="22"/>
        </w:rPr>
        <w:br w:type="page" w:clear="all"/>
      </w:r>
      <w:r/>
    </w:p>
    <w:p>
      <w:pPr>
        <w:pStyle w:val="856"/>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74"/>
        <w:ind w:left="0" w:firstLine="422"/>
        <w:spacing w:line="360" w:lineRule="auto"/>
        <w:rPr>
          <w:rFonts w:ascii="宋体" w:hAnsi="宋体"/>
          <w:b/>
          <w:sz w:val="21"/>
          <w:szCs w:val="21"/>
        </w:rPr>
      </w:pPr>
      <w:r/>
      <w:bookmarkStart w:id="17" w:name="_Toc20132"/>
      <w:r/>
      <w:bookmarkStart w:id="18" w:name="_Toc13437"/>
      <w:r>
        <w:rPr>
          <w:rFonts w:hint="eastAsia" w:ascii="宋体" w:hAnsi="宋体"/>
          <w:b/>
          <w:sz w:val="21"/>
          <w:szCs w:val="21"/>
        </w:rPr>
        <w:t xml:space="preserve">一、说明和释义</w:t>
      </w:r>
      <w:bookmarkEnd w:id="17"/>
      <w:r/>
      <w:bookmarkEnd w:id="18"/>
      <w:r/>
      <w:r/>
    </w:p>
    <w:p>
      <w:pPr>
        <w:pStyle w:val="874"/>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7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4"/>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7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874"/>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7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87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7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4"/>
        <w:ind w:left="0" w:firstLine="420"/>
        <w:spacing w:line="360" w:lineRule="auto"/>
        <w:rPr>
          <w:rFonts w:ascii="宋体" w:hAnsi="宋体"/>
          <w:sz w:val="21"/>
          <w:szCs w:val="21"/>
        </w:rPr>
      </w:pPr>
      <w:r/>
      <w:bookmarkStart w:id="25" w:name="_Toc16745"/>
      <w:r/>
      <w:bookmarkStart w:id="26"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rStyle w:val="921"/>
            <w:rFonts w:ascii="宋体" w:hAnsi="宋体" w:cs="宋体"/>
            <w:b/>
            <w:sz w:val="21"/>
            <w:szCs w:val="21"/>
          </w:rPr>
          <w:t xml:space="preserve">https://czju.suzhou.gov.cn/zfcg/html/content/20180305093615738.shtml</w:t>
        </w:r>
      </w:hyperlink>
      <w:r>
        <w:rPr>
          <w:rFonts w:hint="eastAsia" w:ascii="宋体" w:hAnsi="宋体"/>
          <w:sz w:val="21"/>
          <w:szCs w:val="21"/>
        </w:rPr>
        <w:t xml:space="preserve">。</w:t>
      </w:r>
      <w:r/>
    </w:p>
    <w:p>
      <w:pPr>
        <w:pStyle w:val="874"/>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1"/>
      <w:r/>
      <w:bookmarkStart w:id="29"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0"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87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4"/>
        <w:ind w:left="0" w:firstLine="420"/>
        <w:spacing w:line="360" w:lineRule="auto"/>
        <w:rPr>
          <w:rFonts w:ascii="宋体" w:hAnsi="宋体"/>
          <w:sz w:val="21"/>
          <w:szCs w:val="21"/>
        </w:rPr>
      </w:pPr>
      <w:r/>
      <w:bookmarkStart w:id="31" w:name="OLE_LINK14"/>
      <w:r>
        <w:rPr>
          <w:rFonts w:hint="eastAsia" w:ascii="宋体" w:hAnsi="宋体"/>
          <w:sz w:val="21"/>
          <w:szCs w:val="21"/>
        </w:rPr>
        <w:t xml:space="preserve">质疑联系人：金工</w:t>
      </w:r>
      <w:r/>
    </w:p>
    <w:p>
      <w:pPr>
        <w:pStyle w:val="874"/>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1"/>
      <w:r/>
    </w:p>
    <w:p>
      <w:pPr>
        <w:pStyle w:val="87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7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说明：项目服务人员配置表中带★项的要求中所涉及的证书为实质性响应条款，投标文件中需提供以下人员的证书复印件并加盖单位公章，未提供的视为非实质性响应。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高压巡查兼维修：持有特种作业操作证（准操项目：高压电工作业和低压电工作业）。</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9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9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9371"/>
      <w:r/>
      <w:bookmarkStart w:id="35"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0"/>
        <w:ind w:left="0" w:firstLine="422"/>
        <w:spacing w:line="360" w:lineRule="auto"/>
        <w:rPr>
          <w:rFonts w:ascii="宋体" w:hAnsi="宋体" w:cs="宋体"/>
          <w:b/>
          <w:color w:val="000000" w:themeColor="text1"/>
          <w:sz w:val="21"/>
          <w:szCs w:val="21"/>
        </w:rPr>
      </w:pPr>
      <w:r/>
      <w:bookmarkStart w:id="36" w:name="OLE_LINK20"/>
      <w:r/>
      <w:bookmarkStart w:id="37" w:name="OLE_LINK11"/>
      <w:r/>
      <w:bookmarkStart w:id="38"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6"/>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9" w:name="OLE_LINK6"/>
      <w:r>
        <w:rPr>
          <w:rFonts w:hint="eastAsia" w:ascii="宋体" w:hAnsi="宋体" w:cs="宋体"/>
          <w:b/>
          <w:color w:val="000000" w:themeColor="text1"/>
          <w:sz w:val="21"/>
          <w:szCs w:val="21"/>
          <w:lang w:val="en-US"/>
        </w:rPr>
        <w:t xml:space="preserve">评标</w:t>
      </w:r>
      <w:bookmarkEnd w:id="39"/>
      <w:r>
        <w:rPr>
          <w:rFonts w:hint="eastAsia" w:ascii="宋体" w:hAnsi="宋体" w:cs="宋体"/>
          <w:b/>
          <w:color w:val="000000" w:themeColor="text1"/>
          <w:sz w:val="21"/>
          <w:szCs w:val="21"/>
          <w:lang w:val="en-US"/>
        </w:rPr>
        <w:t xml:space="preserve">委员会应当启动异常低价投标审查程序：</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0"/>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0"/>
      <w:r/>
      <w:bookmarkEnd w:id="41"/>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bookmarkEnd w:id="38"/>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09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9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9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9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0"/>
        <w:ind w:left="0" w:firstLine="0"/>
        <w:spacing w:line="360" w:lineRule="auto"/>
        <w:rPr>
          <w:rFonts w:ascii="宋体" w:hAnsi="宋体" w:cs="宋体"/>
          <w:sz w:val="21"/>
          <w:szCs w:val="21"/>
        </w:rPr>
      </w:pPr>
      <w:r>
        <w:rPr>
          <w:rFonts w:ascii="宋体" w:hAnsi="宋体" w:cs="宋体"/>
          <w:sz w:val="21"/>
          <w:szCs w:val="21"/>
        </w:rPr>
      </w:r>
      <w:r/>
    </w:p>
    <w:p>
      <w:pPr>
        <w:pStyle w:val="856"/>
        <w:ind w:left="0" w:firstLine="0"/>
        <w:jc w:val="center"/>
        <w:rPr>
          <w:rFonts w:ascii="宋体" w:hAnsi="宋体"/>
          <w:sz w:val="21"/>
          <w:szCs w:val="21"/>
          <w:lang w:val="zh-CN"/>
        </w:rPr>
      </w:pPr>
      <w:r/>
      <w:bookmarkStart w:id="50" w:name="_Toc24711"/>
      <w:r/>
      <w:bookmarkStart w:id="51" w:name="_Toc7264"/>
      <w:r>
        <w:rPr>
          <w:rFonts w:hint="eastAsia" w:ascii="宋体" w:hAnsi="宋体"/>
          <w:b/>
          <w:sz w:val="44"/>
          <w:szCs w:val="22"/>
        </w:rPr>
        <w:br w:type="page" w:clear="all"/>
      </w:r>
      <w:bookmarkStart w:id="52" w:name="_Toc228276125"/>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9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71810480"/>
      <w:r/>
      <w:bookmarkStart w:id="56" w:name="_Toc105397779"/>
      <w:r/>
      <w:bookmarkStart w:id="57" w:name="_Toc3821"/>
      <w:r/>
      <w:bookmarkStart w:id="58" w:name="_Toc165274505"/>
      <w:r/>
      <w:bookmarkStart w:id="59" w:name="_Toc228276126"/>
      <w:r>
        <w:rPr>
          <w:rFonts w:hint="eastAsia" w:ascii="宋体" w:hAnsi="宋体"/>
          <w:b/>
          <w:sz w:val="21"/>
          <w:szCs w:val="21"/>
        </w:rPr>
        <w:t xml:space="preserve">附件1.投标函</w:t>
      </w:r>
      <w:bookmarkEnd w:id="54"/>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65274506"/>
      <w:r/>
      <w:bookmarkStart w:id="62" w:name="_Toc105397780"/>
      <w:r/>
      <w:bookmarkStart w:id="63" w:name="_Toc22827612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2"/>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165274507"/>
      <w:r/>
      <w:bookmarkStart w:id="77" w:name="_Toc105397781"/>
      <w:r/>
      <w:bookmarkEnd w:id="73"/>
      <w:r/>
      <w:bookmarkEnd w:id="74"/>
      <w:r/>
      <w:bookmarkEnd w:id="75"/>
      <w:r>
        <w:rPr>
          <w:rFonts w:ascii="宋体" w:hAnsi="宋体"/>
          <w:b/>
          <w:sz w:val="21"/>
          <w:szCs w:val="21"/>
        </w:rPr>
        <w:t xml:space="preserve">附件3</w:t>
      </w:r>
      <w:r>
        <w:rPr>
          <w:rFonts w:hint="eastAsia" w:ascii="宋体" w:hAnsi="宋体"/>
          <w:b/>
          <w:sz w:val="21"/>
          <w:szCs w:val="21"/>
        </w:rPr>
        <w:t xml:space="preserve">.公开分项报价</w:t>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rPr>
        <w:t xml:space="preserve"> </w:t>
      </w:r>
      <w:r>
        <w:rPr>
          <w:rFonts w:hint="eastAsia" w:ascii="宋体" w:hAnsi="宋体"/>
          <w:sz w:val="21"/>
          <w:szCs w:val="21"/>
        </w:rPr>
        <w:t xml:space="preserve">本项目所有人员（含退休人员）的月工资标准不得低于苏州市</w:t>
      </w:r>
      <w:r>
        <w:rPr>
          <w:rFonts w:hint="eastAsia" w:ascii="宋体" w:hAnsi="宋体"/>
          <w:sz w:val="21"/>
          <w:szCs w:val="21"/>
        </w:rPr>
        <w:t xml:space="preserve">最低工资标准要求，并按我国《劳动合同法》要求签订劳动合同或协议</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8" w:name="_Toc165274508"/>
      <w:r/>
      <w:bookmarkStart w:id="79" w:name="_Toc71810483"/>
      <w:r/>
      <w:bookmarkStart w:id="80" w:name="_Toc105397782"/>
      <w:r/>
      <w:bookmarkStart w:id="81" w:name="_Toc22827612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9621"/>
      <w:r/>
      <w:bookmarkStart w:id="83" w:name="_Toc105397783"/>
      <w:r/>
      <w:bookmarkStart w:id="84" w:name="_Toc165274509"/>
      <w:r/>
      <w:bookmarkStart w:id="85" w:name="_Toc21574"/>
      <w:r/>
      <w:bookmarkStart w:id="86" w:name="_Toc71810484"/>
      <w:r/>
      <w:bookmarkStart w:id="87" w:name="_Toc22827613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苏州大学第二实验学校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苏州市相城区苏州大学第二实验学校2026年中小学后勤服务项目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苏州市相城区苏州大学第二实验学校2026年中小学后勤服务项目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苏州市相城区苏州大学第二实验学校2026年中小学后勤服务项目</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65274510"/>
      <w:r/>
      <w:bookmarkStart w:id="91" w:name="_Toc105397784"/>
      <w:r/>
      <w:bookmarkStart w:id="92" w:name="_Toc22827613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2206"/>
      <w:r/>
      <w:bookmarkStart w:id="94" w:name="_Toc15378"/>
      <w:r/>
      <w:bookmarkStart w:id="9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5"/>
        <w:ind w:left="0" w:firstLine="0"/>
        <w:rPr>
          <w:rFonts w:ascii="宋体" w:hAnsi="宋体"/>
          <w:b/>
          <w:lang w:val="zh-CN"/>
        </w:rPr>
      </w:pPr>
      <w:r>
        <w:rPr>
          <w:rFonts w:ascii="宋体" w:hAnsi="宋体"/>
          <w:b/>
          <w:lang w:val="zh-CN"/>
        </w:rPr>
      </w:r>
      <w:r/>
    </w:p>
    <w:p>
      <w:pPr>
        <w:pStyle w:val="91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05397785"/>
      <w:r/>
      <w:bookmarkStart w:id="98" w:name="_Toc165274511"/>
      <w:r/>
      <w:bookmarkStart w:id="99" w:name="_Toc228276132"/>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b/>
          <w:sz w:val="21"/>
          <w:szCs w:val="21"/>
        </w:rPr>
        <w:t xml:space="preserve">偏离表（技术、商务）</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88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165274512"/>
      <w:r/>
      <w:bookmarkStart w:id="104" w:name="_Toc228276133"/>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根据《政府采购促进中小企业发展管理办法》（财库[2020]46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高压巡查兼维修：持有特种作业操作证（准操项目：高压电工作业和低压电工作业）。</w:t>
      </w:r>
      <w:r/>
    </w:p>
    <w:p>
      <w:pPr>
        <w:ind w:left="0" w:firstLine="420"/>
        <w:jc w:val="left"/>
        <w:spacing w:line="360" w:lineRule="auto"/>
        <w:widowControl w:val="off"/>
        <w:rPr>
          <w:rFonts w:ascii="Times New Roman" w:hAnsi="Times New Roman"/>
          <w:sz w:val="21"/>
        </w:rPr>
      </w:pPr>
      <w:r>
        <w:rPr>
          <w:rFonts w:ascii="Times New Roman" w:hAnsi="Times New Roman"/>
          <w:sz w:val="21"/>
        </w:rPr>
      </w:r>
      <w:r/>
    </w:p>
    <w:p>
      <w:pPr>
        <w:pStyle w:val="86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105397787"/>
      <w:r/>
      <w:bookmarkStart w:id="106" w:name="_Toc71810489"/>
      <w:r>
        <w:rPr>
          <w:rFonts w:ascii="宋体" w:hAnsi="宋体"/>
          <w:b/>
          <w:sz w:val="21"/>
          <w:szCs w:val="21"/>
        </w:rPr>
        <w:br w:type="page" w:clear="all"/>
      </w:r>
      <w:bookmarkStart w:id="107" w:name="_Toc165274513"/>
      <w:r/>
      <w:bookmarkStart w:id="108" w:name="_Toc228276134"/>
      <w:r>
        <w:rPr>
          <w:rFonts w:ascii="宋体" w:hAnsi="宋体"/>
          <w:b/>
          <w:sz w:val="21"/>
          <w:szCs w:val="21"/>
        </w:rPr>
        <w:t xml:space="preserve">附件9</w:t>
      </w:r>
      <w:r>
        <w:rPr>
          <w:rFonts w:hint="eastAsia" w:ascii="宋体" w:hAnsi="宋体"/>
          <w:b/>
          <w:sz w:val="21"/>
          <w:szCs w:val="21"/>
        </w:rPr>
        <w:t xml:space="preserve">.相关业绩一览表</w:t>
      </w:r>
      <w:bookmarkEnd w:id="105"/>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2"/>
        <w:rPr>
          <w:rFonts w:ascii="宋体" w:hAnsi="宋体"/>
        </w:rPr>
      </w:pPr>
      <w:r>
        <w:rPr>
          <w:rFonts w:ascii="宋体" w:hAnsi="宋体"/>
        </w:rPr>
      </w:r>
      <w:r/>
    </w:p>
    <w:p>
      <w:pPr>
        <w:pStyle w:val="87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65274514"/>
      <w:r/>
      <w:bookmarkStart w:id="110" w:name="_Toc105397788"/>
      <w:r/>
      <w:bookmarkStart w:id="111" w:name="_Toc228276135"/>
      <w:r/>
      <w:bookmarkStart w:id="112"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2"/>
        <w:rPr>
          <w:rFonts w:ascii="宋体" w:hAnsi="宋体"/>
        </w:rPr>
      </w:pPr>
      <w:r>
        <w:rPr>
          <w:rFonts w:ascii="宋体" w:hAnsi="宋体"/>
        </w:rPr>
      </w:r>
      <w:r/>
    </w:p>
    <w:p>
      <w:pPr>
        <w:pStyle w:val="87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3" w:name="_Toc165274515"/>
      <w:r/>
      <w:bookmarkStart w:id="114" w:name="_Toc105397789"/>
      <w:r/>
      <w:bookmarkStart w:id="115" w:name="_Toc22827613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2"/>
      <w:r/>
      <w:bookmarkEnd w:id="113"/>
      <w:r/>
      <w:bookmarkEnd w:id="114"/>
      <w:r/>
      <w:bookmarkEnd w:id="11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16" w:name="_Toc103258863"/>
      <w:r/>
      <w:bookmarkStart w:id="117" w:name="_Toc105397791"/>
      <w:r/>
      <w:bookmarkStart w:id="118"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bookmarkStart w:id="119" w:name="_Toc22827613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6"/>
      <w:r/>
      <w:bookmarkEnd w:id="117"/>
      <w:r/>
      <w:bookmarkEnd w:id="118"/>
      <w:r/>
      <w:bookmarkEnd w:id="11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0" w:firstLine="0"/>
      </w:pPr>
      <w:r/>
      <w:r/>
    </w:p>
    <w:p>
      <w:pPr>
        <w:ind w:left="0"/>
        <w:rPr>
          <w:rFonts w:ascii="宋体" w:hAnsi="宋体"/>
          <w:b/>
          <w:bCs/>
          <w:sz w:val="21"/>
          <w:szCs w:val="21"/>
        </w:rPr>
        <w:outlineLvl w:val="0"/>
      </w:pPr>
      <w:r/>
      <w:bookmarkStart w:id="120" w:name="_Toc105397792"/>
      <w:r/>
      <w:bookmarkStart w:id="121" w:name="_Toc165274518"/>
      <w:r/>
      <w:bookmarkStart w:id="122" w:name="_Toc103258864"/>
      <w:r/>
      <w:bookmarkStart w:id="123" w:name="_Toc22827613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20"/>
      <w:r/>
      <w:bookmarkEnd w:id="121"/>
      <w:r/>
      <w:bookmarkEnd w:id="122"/>
      <w:r/>
      <w:bookmarkEnd w:id="12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pStyle w:val="86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4" w:name="_Toc165274519"/>
      <w:r/>
      <w:bookmarkStart w:id="125" w:name="_Toc22827613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4"/>
      <w:r/>
      <w:bookmarkEnd w:id="12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26" w:name="OLE_LINK7"/>
      <w:r/>
      <w:bookmarkStart w:id="12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26"/>
      <w:bookmarkEnd w:id="127"/>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8"/>
      </w:pPr>
      <w:r/>
      <w:r/>
    </w:p>
    <w:p>
      <w:r/>
      <w:r/>
    </w:p>
    <w:p>
      <w:pPr>
        <w:pStyle w:val="868"/>
      </w:pPr>
      <w:r/>
      <w:r/>
    </w:p>
    <w:p>
      <w:pPr>
        <w:pStyle w:val="856"/>
        <w:ind w:left="0" w:firstLine="0"/>
        <w:jc w:val="center"/>
        <w:rPr>
          <w:rFonts w:ascii="宋体" w:hAnsi="宋体"/>
          <w:b/>
          <w:sz w:val="44"/>
          <w:szCs w:val="22"/>
        </w:rPr>
      </w:pPr>
      <w:r/>
      <w:bookmarkStart w:id="129" w:name="_Toc23660"/>
      <w:r/>
      <w:bookmarkStart w:id="130" w:name="_Toc4098"/>
      <w:r/>
      <w:bookmarkStart w:id="131" w:name="_Toc228276140"/>
      <w:r>
        <w:rPr>
          <w:rFonts w:hint="eastAsia" w:ascii="宋体" w:hAnsi="宋体"/>
          <w:b/>
          <w:sz w:val="44"/>
          <w:szCs w:val="22"/>
        </w:rPr>
        <w:t xml:space="preserve">第四章  </w:t>
      </w:r>
      <w:bookmarkStart w:id="132" w:name="招标书"/>
      <w:r/>
      <w:bookmarkEnd w:id="132"/>
      <w:r>
        <w:rPr>
          <w:rFonts w:hint="eastAsia" w:ascii="宋体" w:hAnsi="宋体"/>
          <w:b/>
          <w:sz w:val="44"/>
          <w:szCs w:val="22"/>
        </w:rPr>
        <w:t xml:space="preserve">招标书</w:t>
      </w:r>
      <w:bookmarkEnd w:id="129"/>
      <w:r/>
      <w:bookmarkEnd w:id="130"/>
      <w:r/>
      <w:bookmarkEnd w:id="13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苏州大学第二实验学校</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苏州市相城区苏州大学第二实验学校2026年中小学后勤服务项目</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JSZC-320500-JZCG-G2026-0104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苏州市相城区苏州大学第二实验学校2026年中小学后勤服务项目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人民币肆佰伍拾壹万叁仟贰佰元整（￥4513200.00元）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人民币肆佰伍拾壹万叁仟贰佰元整（￥4513200.00元）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2026年8月12日——2027年8月11日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widowControl w:val="off"/>
        <w:tabs>
          <w:tab w:val="left" w:pos="0" w:leader="none"/>
        </w:tabs>
        <w:rPr>
          <w:rFonts w:ascii="宋体" w:hAnsi="宋体" w:cs="Times New Roman"/>
          <w:b/>
          <w:sz w:val="21"/>
          <w:szCs w:val="21"/>
        </w:rPr>
      </w:pPr>
      <w:r>
        <w:rPr>
          <w:rFonts w:hint="eastAsia" w:ascii="宋体" w:hAnsi="宋体" w:cs="Times New Roman"/>
          <w:b/>
          <w:sz w:val="21"/>
          <w:szCs w:val="21"/>
        </w:rPr>
        <w:t xml:space="preserve">（一）项目概述：</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本次物业服务小学部项目位于苏州市相城区澄云路以东、蠡塘河路以南，区域总建筑面积为29440.72平方米；中学部项目位于相城区澄波路以东、蠡塘河路以北，区域总建筑面积为77299.2平方米，校园绿荫繁匝、恬静宜人。</w:t>
      </w:r>
      <w:r/>
    </w:p>
    <w:p>
      <w:pPr>
        <w:ind w:left="0" w:firstLine="422"/>
        <w:spacing w:line="360" w:lineRule="auto"/>
        <w:widowControl w:val="off"/>
        <w:tabs>
          <w:tab w:val="left" w:pos="0" w:leader="none"/>
        </w:tabs>
        <w:rPr>
          <w:rFonts w:ascii="宋体" w:hAnsi="宋体" w:cs="Times New Roman"/>
          <w:b/>
          <w:sz w:val="21"/>
          <w:szCs w:val="21"/>
        </w:rPr>
      </w:pPr>
      <w:r>
        <w:rPr>
          <w:rFonts w:hint="eastAsia" w:ascii="宋体" w:hAnsi="宋体" w:cs="Times New Roman"/>
          <w:b/>
          <w:sz w:val="21"/>
          <w:szCs w:val="21"/>
        </w:rPr>
        <w:t xml:space="preserve">（二）</w:t>
      </w:r>
      <w:bookmarkStart w:id="133" w:name="OLE_LINK28"/>
      <w:r/>
      <w:bookmarkStart w:id="134" w:name="OLE_LINK29"/>
      <w:r>
        <w:rPr>
          <w:rFonts w:hint="eastAsia" w:ascii="宋体" w:hAnsi="宋体" w:cs="Times New Roman"/>
          <w:b/>
          <w:sz w:val="21"/>
          <w:szCs w:val="21"/>
        </w:rPr>
        <w:t xml:space="preserve">项目服务</w:t>
      </w:r>
      <w:r>
        <w:rPr>
          <w:rFonts w:hint="eastAsia" w:ascii="宋体" w:hAnsi="宋体" w:cs="Times New Roman"/>
          <w:b/>
          <w:sz w:val="21"/>
          <w:szCs w:val="21"/>
        </w:rPr>
        <w:t xml:space="preserve">人员配置</w:t>
      </w:r>
      <w:r>
        <w:rPr>
          <w:rFonts w:hint="eastAsia" w:ascii="宋体" w:hAnsi="宋体" w:cs="Times New Roman"/>
          <w:b/>
          <w:sz w:val="21"/>
          <w:szCs w:val="21"/>
        </w:rPr>
        <w:t xml:space="preserve">表</w:t>
      </w:r>
      <w:bookmarkEnd w:id="133"/>
      <w:r/>
      <w:bookmarkEnd w:id="134"/>
      <w:r>
        <w:rPr>
          <w:rFonts w:hint="eastAsia" w:ascii="宋体" w:hAnsi="宋体" w:cs="Times New Roman"/>
          <w:b/>
          <w:sz w:val="21"/>
          <w:szCs w:val="21"/>
        </w:rPr>
        <w:t xml:space="preserve">：</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小学部</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项目经理1人，保洁主管1人，客服兼内勤1人，保洁员9人，室外绿化1人，多媒体管理员1人，外场2人，高压巡查兼维修2人，共需18人。</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5"/>
        <w:gridCol w:w="2570"/>
        <w:gridCol w:w="1449"/>
        <w:gridCol w:w="5120"/>
      </w:tblGrid>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序号</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岗位</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人数</w:t>
            </w:r>
            <w:r/>
          </w:p>
        </w:tc>
        <w:tc>
          <w:tcPr>
            <w:shd w:val="clear" w:color="000000" w:fill="ffffff"/>
            <w:tcW w:w="2599"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备注</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项目经理</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2599" w:type="pct"/>
            <w:vAlign w:val="center"/>
            <w:textDirection w:val="lrTb"/>
            <w:noWrap w:val="false"/>
          </w:tcPr>
          <w:p>
            <w:pPr>
              <w:ind w:left="0"/>
              <w:jc w:val="left"/>
              <w:spacing w:line="360" w:lineRule="auto"/>
              <w:widowControl w:val="off"/>
              <w:rPr>
                <w:rFonts w:cs="Times New Roman"/>
                <w:sz w:val="21"/>
                <w:szCs w:val="21"/>
              </w:rPr>
            </w:pPr>
            <w:r>
              <w:rPr>
                <w:rFonts w:hint="eastAsia" w:cs="Times New Roman"/>
                <w:sz w:val="21"/>
                <w:szCs w:val="21"/>
              </w:rPr>
              <w:t xml:space="preserve">男女不限</w:t>
            </w:r>
            <w:r>
              <w:rPr>
                <w:rFonts w:hint="eastAsia" w:cs="Times New Roman"/>
                <w:sz w:val="21"/>
                <w:szCs w:val="21"/>
              </w:rPr>
              <w:t xml:space="preserve">；</w:t>
            </w:r>
            <w:r/>
          </w:p>
          <w:p>
            <w:pPr>
              <w:ind w:left="0"/>
              <w:jc w:val="left"/>
              <w:spacing w:line="360" w:lineRule="auto"/>
              <w:widowControl w:val="off"/>
              <w:rPr>
                <w:rFonts w:cs="Times New Roman"/>
                <w:sz w:val="21"/>
                <w:szCs w:val="21"/>
              </w:rPr>
            </w:pPr>
            <w:r>
              <w:rPr>
                <w:rFonts w:hint="eastAsia" w:cs="Times New Roman"/>
                <w:sz w:val="21"/>
                <w:szCs w:val="21"/>
              </w:rPr>
              <w:t xml:space="preserve">45</w:t>
            </w:r>
            <w:r>
              <w:rPr>
                <w:rFonts w:hint="eastAsia" w:cs="Times New Roman"/>
                <w:sz w:val="21"/>
                <w:szCs w:val="21"/>
              </w:rPr>
              <w:t xml:space="preserve">周岁及以下</w:t>
            </w:r>
            <w:r>
              <w:rPr>
                <w:rFonts w:hint="eastAsia" w:cs="Times New Roman"/>
                <w:sz w:val="21"/>
                <w:szCs w:val="21"/>
              </w:rPr>
              <w:t xml:space="preserve">；</w:t>
            </w:r>
            <w:r/>
          </w:p>
          <w:p>
            <w:pPr>
              <w:ind w:left="0"/>
              <w:jc w:val="left"/>
              <w:spacing w:line="360" w:lineRule="auto"/>
              <w:widowControl w:val="off"/>
              <w:rPr>
                <w:rFonts w:cs="Times New Roman"/>
                <w:sz w:val="21"/>
                <w:szCs w:val="21"/>
              </w:rPr>
            </w:pPr>
            <w:r>
              <w:rPr>
                <w:rFonts w:hint="eastAsia" w:cs="Times New Roman"/>
                <w:sz w:val="21"/>
                <w:szCs w:val="21"/>
              </w:rPr>
              <w:t xml:space="preserve">大</w:t>
            </w:r>
            <w:r>
              <w:rPr>
                <w:rFonts w:hint="eastAsia" w:cs="Times New Roman"/>
                <w:sz w:val="21"/>
                <w:szCs w:val="21"/>
              </w:rPr>
              <w:t xml:space="preserve">专及</w:t>
            </w:r>
            <w:r>
              <w:rPr>
                <w:rFonts w:hint="eastAsia" w:cs="Times New Roman"/>
                <w:sz w:val="21"/>
                <w:szCs w:val="21"/>
              </w:rPr>
              <w:t xml:space="preserve">以上学历</w:t>
            </w:r>
            <w:r>
              <w:rPr>
                <w:rFonts w:hint="eastAsia" w:cs="Times New Roman"/>
                <w:sz w:val="21"/>
                <w:szCs w:val="21"/>
              </w:rPr>
              <w:t xml:space="preserve">；</w:t>
            </w:r>
            <w:r/>
          </w:p>
          <w:p>
            <w:pPr>
              <w:ind w:left="0"/>
              <w:jc w:val="left"/>
              <w:spacing w:line="360" w:lineRule="auto"/>
              <w:widowControl w:val="off"/>
              <w:rPr>
                <w:rFonts w:ascii="宋体" w:hAnsi="宋体" w:cs="Times New Roman"/>
                <w:sz w:val="21"/>
                <w:szCs w:val="21"/>
              </w:rPr>
            </w:pPr>
            <w:r>
              <w:rPr>
                <w:rFonts w:hint="eastAsia" w:cs="Times New Roman"/>
                <w:sz w:val="21"/>
                <w:szCs w:val="21"/>
              </w:rPr>
              <w:t xml:space="preserve">有相关物业综合管理经验，具有相应应急救援能力</w:t>
            </w:r>
            <w:r>
              <w:rPr>
                <w:rFonts w:hint="eastAsia" w:ascii="宋体" w:hAnsi="宋体" w:cs="Times New Roman"/>
                <w:bCs/>
                <w:sz w:val="21"/>
                <w:szCs w:val="21"/>
              </w:rPr>
              <w:t xml:space="preserve">。</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保洁主管</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2599" w:type="pct"/>
            <w:vAlign w:val="center"/>
            <w:textDirection w:val="lrTb"/>
            <w:noWrap w:val="false"/>
          </w:tcPr>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男女不限</w:t>
            </w:r>
            <w:r>
              <w:rPr>
                <w:rFonts w:hint="eastAsia" w:ascii="宋体" w:hAnsi="宋体" w:cs="Times New Roman"/>
                <w:color w:val="000000"/>
                <w:sz w:val="21"/>
                <w:szCs w:val="21"/>
              </w:rPr>
              <w:t xml:space="preserve">；</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50周岁及以下</w:t>
            </w:r>
            <w:r>
              <w:rPr>
                <w:rFonts w:hint="eastAsia" w:ascii="宋体" w:hAnsi="宋体" w:cs="Times New Roman"/>
                <w:color w:val="000000"/>
                <w:sz w:val="21"/>
                <w:szCs w:val="21"/>
              </w:rPr>
              <w:t xml:space="preserve">；</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大专及以上</w:t>
            </w:r>
            <w:r>
              <w:rPr>
                <w:rFonts w:hint="eastAsia" w:ascii="宋体" w:hAnsi="宋体" w:cs="Times New Roman"/>
                <w:color w:val="000000"/>
                <w:sz w:val="21"/>
                <w:szCs w:val="21"/>
              </w:rPr>
              <w:t xml:space="preserve">学历</w:t>
            </w:r>
            <w:r>
              <w:rPr>
                <w:rFonts w:hint="eastAsia" w:ascii="宋体" w:hAnsi="宋体" w:cs="Times New Roman"/>
                <w:color w:val="000000"/>
                <w:sz w:val="21"/>
                <w:szCs w:val="21"/>
              </w:rPr>
              <w:t xml:space="preserve">；</w:t>
            </w:r>
            <w:r/>
          </w:p>
          <w:p>
            <w:pPr>
              <w:ind w:left="0"/>
              <w:jc w:val="left"/>
              <w:spacing w:line="360" w:lineRule="auto"/>
              <w:widowControl w:val="off"/>
              <w:rPr>
                <w:rFonts w:cs="Times New Roman"/>
                <w:sz w:val="21"/>
                <w:szCs w:val="21"/>
              </w:rPr>
            </w:pPr>
            <w:r>
              <w:rPr>
                <w:rFonts w:hint="eastAsia" w:ascii="宋体" w:hAnsi="宋体" w:cs="Times New Roman"/>
                <w:color w:val="000000"/>
                <w:sz w:val="21"/>
                <w:szCs w:val="21"/>
              </w:rPr>
              <w:t xml:space="preserve">具有</w:t>
            </w:r>
            <w:r>
              <w:rPr>
                <w:rFonts w:hint="eastAsia" w:ascii="宋体" w:hAnsi="宋体" w:cs="Times New Roman"/>
                <w:color w:val="000000"/>
                <w:sz w:val="21"/>
                <w:szCs w:val="21"/>
              </w:rPr>
              <w:t xml:space="preserve">相关</w:t>
            </w:r>
            <w:r>
              <w:rPr>
                <w:rFonts w:hint="eastAsia" w:ascii="宋体" w:hAnsi="宋体" w:cs="Times New Roman"/>
                <w:color w:val="000000"/>
                <w:sz w:val="21"/>
                <w:szCs w:val="21"/>
              </w:rPr>
              <w:t xml:space="preserve">应急救护相关知识能力。</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保洁员</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9</w:t>
            </w:r>
            <w:r/>
          </w:p>
        </w:tc>
        <w:tc>
          <w:tcPr>
            <w:shd w:val="clear" w:color="000000" w:fill="ffffff"/>
            <w:tcW w:w="2599" w:type="pct"/>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女性，5</w:t>
            </w:r>
            <w:r>
              <w:rPr>
                <w:rFonts w:ascii="宋体" w:hAnsi="宋体" w:cs="Times New Roman"/>
                <w:color w:val="000000"/>
                <w:sz w:val="21"/>
                <w:szCs w:val="21"/>
              </w:rPr>
              <w:t xml:space="preserve">5</w:t>
            </w:r>
            <w:r>
              <w:rPr>
                <w:rFonts w:hint="eastAsia" w:ascii="宋体" w:hAnsi="宋体" w:cs="Times New Roman"/>
                <w:color w:val="000000"/>
                <w:sz w:val="21"/>
                <w:szCs w:val="21"/>
              </w:rPr>
              <w:t xml:space="preserve">周岁及以下；男性，</w:t>
            </w:r>
            <w:r>
              <w:rPr>
                <w:rFonts w:ascii="宋体" w:hAnsi="宋体" w:cs="Times New Roman"/>
                <w:color w:val="000000"/>
                <w:sz w:val="21"/>
                <w:szCs w:val="21"/>
              </w:rPr>
              <w:t xml:space="preserve">60</w:t>
            </w:r>
            <w:r>
              <w:rPr>
                <w:rFonts w:hint="eastAsia" w:ascii="宋体" w:hAnsi="宋体" w:cs="Times New Roman"/>
                <w:color w:val="000000"/>
                <w:sz w:val="21"/>
                <w:szCs w:val="21"/>
              </w:rPr>
              <w:t xml:space="preserve">周岁及以下</w:t>
            </w:r>
            <w:r>
              <w:rPr>
                <w:rFonts w:hint="eastAsia" w:ascii="宋体" w:hAnsi="宋体" w:cs="Times New Roman"/>
                <w:color w:val="000000"/>
                <w:sz w:val="21"/>
                <w:szCs w:val="21"/>
              </w:rPr>
              <w:t xml:space="preserve">，身体</w:t>
            </w:r>
            <w:r>
              <w:rPr>
                <w:rFonts w:hint="eastAsia" w:ascii="宋体" w:hAnsi="宋体" w:cs="Times New Roman"/>
                <w:color w:val="000000"/>
                <w:sz w:val="21"/>
                <w:szCs w:val="21"/>
              </w:rPr>
              <w:t xml:space="preserve">健康，有类似经验。</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多媒体管理员</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2599" w:type="pct"/>
            <w:vAlign w:val="center"/>
            <w:textDirection w:val="lrTb"/>
            <w:noWrap w:val="false"/>
          </w:tcPr>
          <w:p>
            <w:pPr>
              <w:ind w:left="0"/>
              <w:jc w:val="left"/>
              <w:spacing w:line="360" w:lineRule="auto"/>
              <w:widowControl w:val="off"/>
              <w:tabs>
                <w:tab w:val="left" w:pos="0" w:leader="none"/>
              </w:tabs>
              <w:rPr>
                <w:rFonts w:cs="Times New Roman"/>
                <w:sz w:val="21"/>
                <w:szCs w:val="21"/>
              </w:rPr>
            </w:pPr>
            <w:r>
              <w:rPr>
                <w:rFonts w:hint="eastAsia" w:cs="Times New Roman"/>
                <w:sz w:val="21"/>
                <w:szCs w:val="21"/>
              </w:rPr>
              <w:t xml:space="preserve">男女不限</w:t>
            </w:r>
            <w:r>
              <w:rPr>
                <w:rFonts w:hint="eastAsia" w:cs="Times New Roman"/>
                <w:sz w:val="21"/>
                <w:szCs w:val="21"/>
              </w:rPr>
              <w:t xml:space="preserve">；</w:t>
            </w:r>
            <w:r/>
          </w:p>
          <w:p>
            <w:pPr>
              <w:ind w:left="0"/>
              <w:jc w:val="left"/>
              <w:spacing w:line="360" w:lineRule="auto"/>
              <w:widowControl w:val="off"/>
              <w:tabs>
                <w:tab w:val="left" w:pos="0" w:leader="none"/>
              </w:tabs>
              <w:rPr>
                <w:rFonts w:cs="Times New Roman"/>
                <w:sz w:val="21"/>
                <w:szCs w:val="21"/>
              </w:rPr>
            </w:pPr>
            <w:r>
              <w:rPr>
                <w:rFonts w:hint="eastAsia" w:cs="Times New Roman"/>
                <w:sz w:val="21"/>
                <w:szCs w:val="21"/>
              </w:rPr>
              <w:t xml:space="preserve">45</w:t>
            </w:r>
            <w:r>
              <w:rPr>
                <w:rFonts w:hint="eastAsia" w:cs="Times New Roman"/>
                <w:sz w:val="21"/>
                <w:szCs w:val="21"/>
              </w:rPr>
              <w:t xml:space="preserve">周岁及以下</w:t>
            </w:r>
            <w:r>
              <w:rPr>
                <w:rFonts w:hint="eastAsia" w:cs="Times New Roman"/>
                <w:sz w:val="21"/>
                <w:szCs w:val="21"/>
              </w:rPr>
              <w:t xml:space="preserve">；</w:t>
            </w:r>
            <w:r/>
          </w:p>
          <w:p>
            <w:pPr>
              <w:ind w:left="0"/>
              <w:jc w:val="left"/>
              <w:spacing w:line="360" w:lineRule="auto"/>
              <w:widowControl w:val="off"/>
              <w:tabs>
                <w:tab w:val="left" w:pos="0" w:leader="none"/>
              </w:tabs>
              <w:rPr>
                <w:rFonts w:cs="Times New Roman"/>
                <w:sz w:val="21"/>
                <w:szCs w:val="21"/>
              </w:rPr>
            </w:pPr>
            <w:r>
              <w:rPr>
                <w:rFonts w:hint="eastAsia" w:cs="Times New Roman"/>
                <w:sz w:val="21"/>
                <w:szCs w:val="21"/>
              </w:rPr>
              <w:t xml:space="preserve">大专及以上</w:t>
            </w:r>
            <w:r>
              <w:rPr>
                <w:rFonts w:hint="eastAsia" w:cs="Times New Roman"/>
                <w:sz w:val="21"/>
                <w:szCs w:val="21"/>
              </w:rPr>
              <w:t xml:space="preserve">学历</w:t>
            </w:r>
            <w:r>
              <w:rPr>
                <w:rFonts w:hint="eastAsia"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责任心强，身体健康</w:t>
            </w:r>
            <w:r>
              <w:rPr>
                <w:rFonts w:hint="eastAsia" w:ascii="宋体" w:hAnsi="宋体" w:cs="Times New Roman"/>
                <w:color w:val="000000"/>
                <w:sz w:val="21"/>
                <w:szCs w:val="21"/>
              </w:rPr>
              <w:t xml:space="preserve">。</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高压巡查兼维修</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000000" w:fill="ffffff"/>
            <w:tcW w:w="2599" w:type="pct"/>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男，</w:t>
            </w:r>
            <w:r>
              <w:rPr>
                <w:rFonts w:ascii="宋体" w:hAnsi="宋体" w:cs="Times New Roman"/>
                <w:sz w:val="21"/>
                <w:szCs w:val="21"/>
              </w:rPr>
              <w:t xml:space="preserve">55</w:t>
            </w:r>
            <w:r>
              <w:rPr>
                <w:rFonts w:hint="eastAsia" w:ascii="宋体" w:hAnsi="宋体" w:cs="Times New Roman"/>
                <w:sz w:val="21"/>
                <w:szCs w:val="21"/>
              </w:rPr>
              <w:t xml:space="preserve">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大专及以上</w:t>
            </w:r>
            <w:r>
              <w:rPr>
                <w:rFonts w:hint="eastAsia" w:ascii="宋体" w:hAnsi="宋体" w:cs="Times New Roman"/>
                <w:sz w:val="21"/>
                <w:szCs w:val="21"/>
              </w:rPr>
              <w:t xml:space="preserve">学历</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责任心强，身体健康</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b/>
                <w:sz w:val="21"/>
                <w:szCs w:val="21"/>
              </w:rPr>
              <w:t xml:space="preserve">持有特种作业操作证（准操项目：高压电工作业和低压电工作业）</w:t>
            </w:r>
            <w:r>
              <w:rPr>
                <w:rFonts w:hint="eastAsia" w:ascii="宋体" w:hAnsi="宋体" w:cs="Times New Roman"/>
                <w:sz w:val="21"/>
                <w:szCs w:val="21"/>
              </w:rPr>
              <w:t xml:space="preserve">。</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6</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客服兼内勤</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2599" w:type="pct"/>
            <w:vAlign w:val="center"/>
            <w:textDirection w:val="lrTb"/>
            <w:noWrap w:val="false"/>
          </w:tcPr>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女，</w:t>
            </w:r>
            <w:r>
              <w:rPr>
                <w:rFonts w:hint="eastAsia" w:ascii="宋体" w:hAnsi="宋体" w:cs="Times New Roman"/>
                <w:color w:val="000000"/>
                <w:sz w:val="21"/>
                <w:szCs w:val="21"/>
              </w:rPr>
              <w:t xml:space="preserve">45周岁及以下</w:t>
            </w:r>
            <w:r>
              <w:rPr>
                <w:rFonts w:hint="eastAsia" w:ascii="宋体" w:hAnsi="宋体" w:cs="Times New Roman"/>
                <w:color w:val="000000"/>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大专及以上</w:t>
            </w:r>
            <w:r>
              <w:rPr>
                <w:rFonts w:hint="eastAsia" w:ascii="宋体" w:hAnsi="宋体" w:cs="Times New Roman"/>
                <w:sz w:val="21"/>
                <w:szCs w:val="21"/>
              </w:rPr>
              <w:t xml:space="preserve">学历</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普通话标准，有良好的表达能力；</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具有相应应急救援能力。</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7</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外场</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000000" w:fill="ffffff"/>
            <w:tcW w:w="2599" w:type="pct"/>
            <w:vAlign w:val="center"/>
            <w:textDirection w:val="lrTb"/>
            <w:noWrap w:val="false"/>
          </w:tcPr>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女性，</w:t>
            </w:r>
            <w:r>
              <w:rPr>
                <w:rFonts w:ascii="宋体" w:hAnsi="宋体" w:cs="Times New Roman"/>
                <w:color w:val="000000"/>
                <w:sz w:val="21"/>
                <w:szCs w:val="21"/>
              </w:rPr>
              <w:t xml:space="preserve">55</w:t>
            </w:r>
            <w:r>
              <w:rPr>
                <w:rFonts w:hint="eastAsia" w:ascii="宋体" w:hAnsi="宋体" w:cs="Times New Roman"/>
                <w:color w:val="000000"/>
                <w:sz w:val="21"/>
                <w:szCs w:val="21"/>
              </w:rPr>
              <w:t xml:space="preserve">周岁及以下；男性，</w:t>
            </w:r>
            <w:r>
              <w:rPr>
                <w:rFonts w:ascii="宋体" w:hAnsi="宋体" w:cs="Times New Roman"/>
                <w:color w:val="000000"/>
                <w:sz w:val="21"/>
                <w:szCs w:val="21"/>
              </w:rPr>
              <w:t xml:space="preserve">60</w:t>
            </w:r>
            <w:r>
              <w:rPr>
                <w:rFonts w:hint="eastAsia" w:ascii="宋体" w:hAnsi="宋体" w:cs="Times New Roman"/>
                <w:color w:val="000000"/>
                <w:sz w:val="21"/>
                <w:szCs w:val="21"/>
              </w:rPr>
              <w:t xml:space="preserve">周岁及以下</w:t>
            </w:r>
            <w:r>
              <w:rPr>
                <w:rFonts w:hint="eastAsia" w:ascii="宋体" w:hAnsi="宋体" w:cs="Times New Roman"/>
                <w:color w:val="000000"/>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身体健康，有类似经验。</w:t>
            </w:r>
            <w:r/>
          </w:p>
        </w:tc>
      </w:tr>
      <w:tr>
        <w:trPr>
          <w:jc w:val="center"/>
        </w:trPr>
        <w:tc>
          <w:tcPr>
            <w:shd w:val="clear" w:color="000000" w:fill="ffffff"/>
            <w:tcW w:w="363"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8</w:t>
            </w:r>
            <w:r/>
          </w:p>
        </w:tc>
        <w:tc>
          <w:tcPr>
            <w:shd w:val="clear" w:color="000000" w:fill="ffffff"/>
            <w:tcW w:w="1304"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室外绿化</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2599" w:type="pct"/>
            <w:vAlign w:val="center"/>
            <w:textDirection w:val="lrTb"/>
            <w:noWrap w:val="false"/>
          </w:tcPr>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女性，</w:t>
            </w:r>
            <w:r>
              <w:rPr>
                <w:rFonts w:ascii="宋体" w:hAnsi="宋体" w:cs="Times New Roman"/>
                <w:color w:val="000000"/>
                <w:sz w:val="21"/>
                <w:szCs w:val="21"/>
              </w:rPr>
              <w:t xml:space="preserve">55</w:t>
            </w:r>
            <w:r>
              <w:rPr>
                <w:rFonts w:hint="eastAsia" w:ascii="宋体" w:hAnsi="宋体" w:cs="Times New Roman"/>
                <w:color w:val="000000"/>
                <w:sz w:val="21"/>
                <w:szCs w:val="21"/>
              </w:rPr>
              <w:t xml:space="preserve">周岁及以下；男性，</w:t>
            </w:r>
            <w:r>
              <w:rPr>
                <w:rFonts w:hint="eastAsia" w:ascii="宋体" w:hAnsi="宋体" w:cs="Times New Roman"/>
                <w:color w:val="000000"/>
                <w:sz w:val="21"/>
                <w:szCs w:val="21"/>
              </w:rPr>
              <w:t xml:space="preserve">6</w:t>
            </w:r>
            <w:r>
              <w:rPr>
                <w:rFonts w:ascii="宋体" w:hAnsi="宋体" w:cs="Times New Roman"/>
                <w:color w:val="000000"/>
                <w:sz w:val="21"/>
                <w:szCs w:val="21"/>
              </w:rPr>
              <w:t xml:space="preserve">0</w:t>
            </w:r>
            <w:r>
              <w:rPr>
                <w:rFonts w:hint="eastAsia" w:ascii="宋体" w:hAnsi="宋体" w:cs="Times New Roman"/>
                <w:color w:val="000000"/>
                <w:sz w:val="21"/>
                <w:szCs w:val="21"/>
              </w:rPr>
              <w:t xml:space="preserve">周岁及以下</w:t>
            </w:r>
            <w:r>
              <w:rPr>
                <w:rFonts w:hint="eastAsia" w:ascii="宋体" w:hAnsi="宋体" w:cs="Times New Roman"/>
                <w:color w:val="000000"/>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身体健康，有类似经验。</w:t>
            </w:r>
            <w:r/>
          </w:p>
        </w:tc>
      </w:tr>
      <w:tr>
        <w:trPr>
          <w:jc w:val="center"/>
        </w:trPr>
        <w:tc>
          <w:tcPr>
            <w:gridSpan w:val="2"/>
            <w:shd w:val="clear" w:color="000000" w:fill="ffffff"/>
            <w:tcW w:w="1667"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合计</w:t>
            </w:r>
            <w:r/>
          </w:p>
        </w:tc>
        <w:tc>
          <w:tcPr>
            <w:shd w:val="clear" w:color="000000" w:fill="ffffff"/>
            <w:tcW w:w="735"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18</w:t>
            </w:r>
            <w:r/>
          </w:p>
        </w:tc>
        <w:tc>
          <w:tcPr>
            <w:shd w:val="clear" w:color="000000" w:fill="ffffff"/>
            <w:tcW w:w="2599" w:type="pct"/>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中学部</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项目经理1人，保洁主管1人，多媒体管理员1人，客服兼内勤1人，保洁员15人，外场2人，高压巡查兼维修2人，室外绿化1人，共需24人。</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984"/>
        <w:gridCol w:w="1559"/>
        <w:gridCol w:w="5240"/>
      </w:tblGrid>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序号</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岗位</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人数</w:t>
            </w:r>
            <w:r/>
          </w:p>
        </w:tc>
        <w:tc>
          <w:tcPr>
            <w:shd w:val="clear" w:color="000000" w:fill="ffffff"/>
            <w:tcW w:w="524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备注</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项目经理</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5240" w:type="dxa"/>
            <w:vAlign w:val="center"/>
            <w:textDirection w:val="lrTb"/>
            <w:noWrap w:val="false"/>
          </w:tcPr>
          <w:p>
            <w:pPr>
              <w:ind w:left="0"/>
              <w:jc w:val="left"/>
              <w:spacing w:line="360" w:lineRule="auto"/>
              <w:widowControl w:val="off"/>
              <w:rPr>
                <w:rFonts w:cs="Times New Roman"/>
                <w:sz w:val="21"/>
                <w:szCs w:val="21"/>
              </w:rPr>
            </w:pPr>
            <w:r>
              <w:rPr>
                <w:rFonts w:hint="eastAsia" w:cs="Times New Roman"/>
                <w:sz w:val="21"/>
                <w:szCs w:val="21"/>
              </w:rPr>
              <w:t xml:space="preserve">男女不限</w:t>
            </w:r>
            <w:r>
              <w:rPr>
                <w:rFonts w:hint="eastAsia" w:cs="Times New Roman"/>
                <w:sz w:val="21"/>
                <w:szCs w:val="21"/>
              </w:rPr>
              <w:t xml:space="preserve">；</w:t>
            </w:r>
            <w:r/>
          </w:p>
          <w:p>
            <w:pPr>
              <w:ind w:left="0"/>
              <w:jc w:val="left"/>
              <w:spacing w:line="360" w:lineRule="auto"/>
              <w:widowControl w:val="off"/>
              <w:rPr>
                <w:rFonts w:cs="Times New Roman"/>
                <w:sz w:val="21"/>
                <w:szCs w:val="21"/>
              </w:rPr>
            </w:pPr>
            <w:r>
              <w:rPr>
                <w:rFonts w:hint="eastAsia" w:cs="Times New Roman"/>
                <w:sz w:val="21"/>
                <w:szCs w:val="21"/>
              </w:rPr>
              <w:t xml:space="preserve">45</w:t>
            </w:r>
            <w:r>
              <w:rPr>
                <w:rFonts w:hint="eastAsia" w:cs="Times New Roman"/>
                <w:sz w:val="21"/>
                <w:szCs w:val="21"/>
              </w:rPr>
              <w:t xml:space="preserve">周岁及以下</w:t>
            </w:r>
            <w:r>
              <w:rPr>
                <w:rFonts w:hint="eastAsia" w:cs="Times New Roman"/>
                <w:sz w:val="21"/>
                <w:szCs w:val="21"/>
              </w:rPr>
              <w:t xml:space="preserve">；</w:t>
            </w:r>
            <w:r/>
          </w:p>
          <w:p>
            <w:pPr>
              <w:ind w:left="0"/>
              <w:jc w:val="left"/>
              <w:spacing w:line="360" w:lineRule="auto"/>
              <w:widowControl w:val="off"/>
              <w:rPr>
                <w:rFonts w:cs="Times New Roman"/>
                <w:sz w:val="21"/>
                <w:szCs w:val="21"/>
              </w:rPr>
            </w:pPr>
            <w:r>
              <w:rPr>
                <w:rFonts w:hint="eastAsia" w:cs="Times New Roman"/>
                <w:sz w:val="21"/>
                <w:szCs w:val="21"/>
              </w:rPr>
              <w:t xml:space="preserve">大专及以上</w:t>
            </w:r>
            <w:r>
              <w:rPr>
                <w:rFonts w:hint="eastAsia" w:cs="Times New Roman"/>
                <w:sz w:val="21"/>
                <w:szCs w:val="21"/>
              </w:rPr>
              <w:t xml:space="preserve">学历</w:t>
            </w:r>
            <w:r>
              <w:rPr>
                <w:rFonts w:hint="eastAsia" w:cs="Times New Roman"/>
                <w:sz w:val="21"/>
                <w:szCs w:val="21"/>
              </w:rPr>
              <w:t xml:space="preserve">；</w:t>
            </w:r>
            <w:r/>
          </w:p>
          <w:p>
            <w:pPr>
              <w:ind w:left="0"/>
              <w:jc w:val="left"/>
              <w:spacing w:line="360" w:lineRule="auto"/>
              <w:widowControl w:val="off"/>
              <w:rPr>
                <w:rFonts w:ascii="宋体" w:hAnsi="宋体" w:cs="Times New Roman"/>
                <w:sz w:val="21"/>
                <w:szCs w:val="21"/>
              </w:rPr>
            </w:pPr>
            <w:r>
              <w:rPr>
                <w:rFonts w:hint="eastAsia" w:cs="Times New Roman"/>
                <w:sz w:val="21"/>
                <w:szCs w:val="21"/>
              </w:rPr>
              <w:t xml:space="preserve">有相关物业综合管理经验，具有相应应急救援能力</w:t>
            </w:r>
            <w:r>
              <w:rPr>
                <w:rFonts w:hint="eastAsia" w:ascii="宋体" w:hAnsi="宋体" w:cs="Times New Roman"/>
                <w:bCs/>
                <w:sz w:val="21"/>
                <w:szCs w:val="21"/>
              </w:rPr>
              <w:t xml:space="preserve">。</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保洁主管</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5240" w:type="dxa"/>
            <w:vAlign w:val="center"/>
            <w:textDirection w:val="lrTb"/>
            <w:noWrap w:val="false"/>
          </w:tcPr>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男女不限</w:t>
            </w:r>
            <w:r>
              <w:rPr>
                <w:rFonts w:hint="eastAsia" w:ascii="宋体" w:hAnsi="宋体" w:cs="Times New Roman"/>
                <w:color w:val="000000"/>
                <w:sz w:val="21"/>
                <w:szCs w:val="21"/>
              </w:rPr>
              <w:t xml:space="preserve">；</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50周岁及以下</w:t>
            </w:r>
            <w:r>
              <w:rPr>
                <w:rFonts w:hint="eastAsia" w:ascii="宋体" w:hAnsi="宋体" w:cs="Times New Roman"/>
                <w:color w:val="000000"/>
                <w:sz w:val="21"/>
                <w:szCs w:val="21"/>
              </w:rPr>
              <w:t xml:space="preserve">；</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大专及以上</w:t>
            </w:r>
            <w:r>
              <w:rPr>
                <w:rFonts w:hint="eastAsia" w:ascii="宋体" w:hAnsi="宋体" w:cs="Times New Roman"/>
                <w:color w:val="000000"/>
                <w:sz w:val="21"/>
                <w:szCs w:val="21"/>
              </w:rPr>
              <w:t xml:space="preserve">学历</w:t>
            </w:r>
            <w:r>
              <w:rPr>
                <w:rFonts w:hint="eastAsia" w:ascii="宋体" w:hAnsi="宋体" w:cs="Times New Roman"/>
                <w:color w:val="000000"/>
                <w:sz w:val="21"/>
                <w:szCs w:val="21"/>
              </w:rPr>
              <w:t xml:space="preserve">；</w:t>
            </w:r>
            <w:r/>
          </w:p>
          <w:p>
            <w:pPr>
              <w:ind w:left="0"/>
              <w:jc w:val="left"/>
              <w:spacing w:line="360" w:lineRule="auto"/>
              <w:widowControl w:val="off"/>
              <w:rPr>
                <w:rFonts w:ascii="宋体" w:hAnsi="宋体" w:cs="Times New Roman"/>
                <w:sz w:val="21"/>
                <w:szCs w:val="21"/>
              </w:rPr>
            </w:pPr>
            <w:r>
              <w:rPr>
                <w:rFonts w:hint="eastAsia" w:ascii="宋体" w:hAnsi="宋体" w:cs="Times New Roman"/>
                <w:color w:val="000000"/>
                <w:sz w:val="21"/>
                <w:szCs w:val="21"/>
              </w:rPr>
              <w:t xml:space="preserve">具有</w:t>
            </w:r>
            <w:r>
              <w:rPr>
                <w:rFonts w:hint="eastAsia" w:ascii="宋体" w:hAnsi="宋体" w:cs="Times New Roman"/>
                <w:color w:val="000000"/>
                <w:sz w:val="21"/>
                <w:szCs w:val="21"/>
              </w:rPr>
              <w:t xml:space="preserve">相应</w:t>
            </w:r>
            <w:r>
              <w:rPr>
                <w:rFonts w:hint="eastAsia" w:ascii="宋体" w:hAnsi="宋体" w:cs="Times New Roman"/>
                <w:color w:val="000000"/>
                <w:sz w:val="21"/>
                <w:szCs w:val="21"/>
              </w:rPr>
              <w:t xml:space="preserve">应急救护相关知识能力。</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保洁员</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15</w:t>
            </w:r>
            <w:r/>
          </w:p>
        </w:tc>
        <w:tc>
          <w:tcPr>
            <w:shd w:val="clear" w:color="000000" w:fill="ffffff"/>
            <w:tcW w:w="5240" w:type="dxa"/>
            <w:vAlign w:val="center"/>
            <w:textDirection w:val="lrTb"/>
            <w:noWrap w:val="false"/>
          </w:tcPr>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女性，</w:t>
            </w:r>
            <w:r>
              <w:rPr>
                <w:rFonts w:ascii="宋体" w:hAnsi="宋体" w:cs="Times New Roman"/>
                <w:color w:val="000000"/>
                <w:sz w:val="21"/>
                <w:szCs w:val="21"/>
              </w:rPr>
              <w:t xml:space="preserve">55</w:t>
            </w:r>
            <w:r>
              <w:rPr>
                <w:rFonts w:hint="eastAsia" w:ascii="宋体" w:hAnsi="宋体" w:cs="Times New Roman"/>
                <w:color w:val="000000"/>
                <w:sz w:val="21"/>
                <w:szCs w:val="21"/>
              </w:rPr>
              <w:t xml:space="preserve">周岁及以下；男性，</w:t>
            </w:r>
            <w:r>
              <w:rPr>
                <w:rFonts w:ascii="宋体" w:hAnsi="宋体" w:cs="Times New Roman"/>
                <w:color w:val="000000"/>
                <w:sz w:val="21"/>
                <w:szCs w:val="21"/>
              </w:rPr>
              <w:t xml:space="preserve">60</w:t>
            </w:r>
            <w:r>
              <w:rPr>
                <w:rFonts w:hint="eastAsia" w:ascii="宋体" w:hAnsi="宋体" w:cs="Times New Roman"/>
                <w:color w:val="000000"/>
                <w:sz w:val="21"/>
                <w:szCs w:val="21"/>
              </w:rPr>
              <w:t xml:space="preserve">周岁及以下</w:t>
            </w:r>
            <w:r>
              <w:rPr>
                <w:rFonts w:hint="eastAsia" w:ascii="宋体" w:hAnsi="宋体" w:cs="Times New Roman"/>
                <w:color w:val="000000"/>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身体健康，有类似经验。</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多媒体管理员</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5240" w:type="dxa"/>
            <w:vAlign w:val="center"/>
            <w:textDirection w:val="lrTb"/>
            <w:noWrap w:val="false"/>
          </w:tcPr>
          <w:p>
            <w:pPr>
              <w:ind w:left="0"/>
              <w:jc w:val="left"/>
              <w:spacing w:line="360" w:lineRule="auto"/>
              <w:widowControl w:val="off"/>
              <w:tabs>
                <w:tab w:val="left" w:pos="0" w:leader="none"/>
              </w:tabs>
              <w:rPr>
                <w:rFonts w:cs="Times New Roman"/>
                <w:sz w:val="21"/>
                <w:szCs w:val="21"/>
              </w:rPr>
            </w:pPr>
            <w:r>
              <w:rPr>
                <w:rFonts w:hint="eastAsia" w:cs="Times New Roman"/>
                <w:sz w:val="21"/>
                <w:szCs w:val="21"/>
              </w:rPr>
              <w:t xml:space="preserve">男女不限</w:t>
            </w:r>
            <w:r>
              <w:rPr>
                <w:rFonts w:hint="eastAsia" w:cs="Times New Roman"/>
                <w:sz w:val="21"/>
                <w:szCs w:val="21"/>
              </w:rPr>
              <w:t xml:space="preserve">；</w:t>
            </w:r>
            <w:r/>
          </w:p>
          <w:p>
            <w:pPr>
              <w:ind w:left="0"/>
              <w:jc w:val="left"/>
              <w:spacing w:line="360" w:lineRule="auto"/>
              <w:widowControl w:val="off"/>
              <w:tabs>
                <w:tab w:val="left" w:pos="0" w:leader="none"/>
              </w:tabs>
              <w:rPr>
                <w:rFonts w:cs="Times New Roman"/>
                <w:sz w:val="21"/>
                <w:szCs w:val="21"/>
              </w:rPr>
            </w:pPr>
            <w:r>
              <w:rPr>
                <w:rFonts w:hint="eastAsia" w:cs="Times New Roman"/>
                <w:sz w:val="21"/>
                <w:szCs w:val="21"/>
              </w:rPr>
              <w:t xml:space="preserve">45</w:t>
            </w:r>
            <w:r>
              <w:rPr>
                <w:rFonts w:hint="eastAsia" w:cs="Times New Roman"/>
                <w:sz w:val="21"/>
                <w:szCs w:val="21"/>
              </w:rPr>
              <w:t xml:space="preserve">周岁及以下</w:t>
            </w:r>
            <w:r>
              <w:rPr>
                <w:rFonts w:hint="eastAsia" w:cs="Times New Roman"/>
                <w:sz w:val="21"/>
                <w:szCs w:val="21"/>
              </w:rPr>
              <w:t xml:space="preserve">；</w:t>
            </w:r>
            <w:r/>
          </w:p>
          <w:p>
            <w:pPr>
              <w:ind w:left="0"/>
              <w:jc w:val="left"/>
              <w:spacing w:line="360" w:lineRule="auto"/>
              <w:widowControl w:val="off"/>
              <w:tabs>
                <w:tab w:val="left" w:pos="0" w:leader="none"/>
              </w:tabs>
              <w:rPr>
                <w:rFonts w:cs="Times New Roman"/>
                <w:sz w:val="21"/>
                <w:szCs w:val="21"/>
              </w:rPr>
            </w:pPr>
            <w:r>
              <w:rPr>
                <w:rFonts w:hint="eastAsia" w:cs="Times New Roman"/>
                <w:sz w:val="21"/>
                <w:szCs w:val="21"/>
              </w:rPr>
              <w:t xml:space="preserve">大专及以上</w:t>
            </w:r>
            <w:r>
              <w:rPr>
                <w:rFonts w:hint="eastAsia" w:cs="Times New Roman"/>
                <w:sz w:val="21"/>
                <w:szCs w:val="21"/>
              </w:rPr>
              <w:t xml:space="preserve">学历</w:t>
            </w:r>
            <w:r>
              <w:rPr>
                <w:rFonts w:hint="eastAsia"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责任心强，身体健康</w:t>
            </w:r>
            <w:r>
              <w:rPr>
                <w:rFonts w:hint="eastAsia" w:ascii="宋体" w:hAnsi="宋体" w:cs="Times New Roman"/>
                <w:color w:val="000000"/>
                <w:sz w:val="21"/>
                <w:szCs w:val="21"/>
              </w:rPr>
              <w:t xml:space="preserve">。</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bookmarkStart w:id="135" w:name="OLE_LINK24"/>
            <w:r/>
            <w:bookmarkStart w:id="136" w:name="OLE_LINK27"/>
            <w:r>
              <w:rPr>
                <w:rFonts w:hint="eastAsia" w:ascii="宋体" w:hAnsi="宋体" w:cs="Times New Roman"/>
                <w:sz w:val="21"/>
                <w:szCs w:val="21"/>
              </w:rPr>
              <w:t xml:space="preserve">高压巡查兼维修</w:t>
            </w:r>
            <w:bookmarkEnd w:id="135"/>
            <w:r/>
            <w:bookmarkEnd w:id="136"/>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000000" w:fill="ffffff"/>
            <w:tcW w:w="5240"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男，</w:t>
            </w:r>
            <w:r>
              <w:rPr>
                <w:rFonts w:ascii="宋体" w:hAnsi="宋体" w:cs="Times New Roman"/>
                <w:sz w:val="21"/>
                <w:szCs w:val="21"/>
              </w:rPr>
              <w:t xml:space="preserve">50</w:t>
            </w:r>
            <w:r>
              <w:rPr>
                <w:rFonts w:hint="eastAsia" w:ascii="宋体" w:hAnsi="宋体" w:cs="Times New Roman"/>
                <w:sz w:val="21"/>
                <w:szCs w:val="21"/>
              </w:rPr>
              <w:t xml:space="preserve">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大专及以上</w:t>
            </w:r>
            <w:r>
              <w:rPr>
                <w:rFonts w:hint="eastAsia" w:ascii="宋体" w:hAnsi="宋体" w:cs="Times New Roman"/>
                <w:sz w:val="21"/>
                <w:szCs w:val="21"/>
              </w:rPr>
              <w:t xml:space="preserve">学历</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责任心强，身体健康</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b/>
                <w:sz w:val="21"/>
                <w:szCs w:val="21"/>
              </w:rPr>
              <w:t xml:space="preserve">持有特种作业操作证（准操项目：高压电工作业和低压电工作业）</w:t>
            </w:r>
            <w:r>
              <w:rPr>
                <w:rFonts w:hint="eastAsia" w:ascii="宋体" w:hAnsi="宋体" w:cs="Times New Roman"/>
                <w:sz w:val="21"/>
                <w:szCs w:val="21"/>
              </w:rPr>
              <w:t xml:space="preserve">。</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6</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客服兼内勤</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5240" w:type="dxa"/>
            <w:vAlign w:val="center"/>
            <w:textDirection w:val="lrTb"/>
            <w:noWrap w:val="false"/>
          </w:tcPr>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女，</w:t>
            </w:r>
            <w:r>
              <w:rPr>
                <w:rFonts w:hint="eastAsia" w:ascii="宋体" w:hAnsi="宋体" w:cs="Times New Roman"/>
                <w:color w:val="000000"/>
                <w:sz w:val="21"/>
                <w:szCs w:val="21"/>
              </w:rPr>
              <w:t xml:space="preserve">45周岁及以下</w:t>
            </w:r>
            <w:r>
              <w:rPr>
                <w:rFonts w:hint="eastAsia" w:ascii="宋体" w:hAnsi="宋体" w:cs="Times New Roman"/>
                <w:color w:val="000000"/>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大专及以上</w:t>
            </w:r>
            <w:r>
              <w:rPr>
                <w:rFonts w:hint="eastAsia" w:ascii="宋体" w:hAnsi="宋体" w:cs="Times New Roman"/>
                <w:sz w:val="21"/>
                <w:szCs w:val="21"/>
              </w:rPr>
              <w:t xml:space="preserve">学历</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普通话标准，有良好的表达能力；</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具有相应应急救援能力。</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7</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外场</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000000" w:fill="ffffff"/>
            <w:tcW w:w="5240" w:type="dxa"/>
            <w:vAlign w:val="center"/>
            <w:textDirection w:val="lrTb"/>
            <w:noWrap w:val="false"/>
          </w:tcPr>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女性，</w:t>
            </w:r>
            <w:r>
              <w:rPr>
                <w:rFonts w:ascii="宋体" w:hAnsi="宋体" w:cs="Times New Roman"/>
                <w:color w:val="000000"/>
                <w:sz w:val="21"/>
                <w:szCs w:val="21"/>
              </w:rPr>
              <w:t xml:space="preserve">55</w:t>
            </w:r>
            <w:r>
              <w:rPr>
                <w:rFonts w:hint="eastAsia" w:ascii="宋体" w:hAnsi="宋体" w:cs="Times New Roman"/>
                <w:color w:val="000000"/>
                <w:sz w:val="21"/>
                <w:szCs w:val="21"/>
              </w:rPr>
              <w:t xml:space="preserve">周岁及以下；男性，</w:t>
            </w:r>
            <w:r>
              <w:rPr>
                <w:rFonts w:ascii="宋体" w:hAnsi="宋体" w:cs="Times New Roman"/>
                <w:color w:val="000000"/>
                <w:sz w:val="21"/>
                <w:szCs w:val="21"/>
              </w:rPr>
              <w:t xml:space="preserve">60</w:t>
            </w:r>
            <w:r>
              <w:rPr>
                <w:rFonts w:hint="eastAsia" w:ascii="宋体" w:hAnsi="宋体" w:cs="Times New Roman"/>
                <w:color w:val="000000"/>
                <w:sz w:val="21"/>
                <w:szCs w:val="21"/>
              </w:rPr>
              <w:t xml:space="preserve">周岁及以下</w:t>
            </w:r>
            <w:r>
              <w:rPr>
                <w:rFonts w:hint="eastAsia" w:ascii="宋体" w:hAnsi="宋体" w:cs="Times New Roman"/>
                <w:color w:val="000000"/>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身体健康，有类似经验。</w:t>
            </w:r>
            <w:r/>
          </w:p>
        </w:tc>
      </w:tr>
      <w:tr>
        <w:trPr>
          <w:jc w:val="center"/>
        </w:trPr>
        <w:tc>
          <w:tcPr>
            <w:shd w:val="clear" w:color="000000" w:fill="ffffff"/>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8</w:t>
            </w:r>
            <w:r/>
          </w:p>
        </w:tc>
        <w:tc>
          <w:tcPr>
            <w:shd w:val="clear" w:color="000000" w:fill="ffffff"/>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室外</w:t>
            </w:r>
            <w:r>
              <w:rPr>
                <w:rFonts w:hint="eastAsia" w:ascii="宋体" w:hAnsi="宋体" w:cs="Times New Roman"/>
                <w:sz w:val="21"/>
                <w:szCs w:val="21"/>
              </w:rPr>
              <w:t xml:space="preserve">绿化</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000000" w:fill="ffffff"/>
            <w:tcW w:w="5240" w:type="dxa"/>
            <w:vAlign w:val="center"/>
            <w:textDirection w:val="lrTb"/>
            <w:noWrap w:val="false"/>
          </w:tcPr>
          <w:p>
            <w:pPr>
              <w:ind w:left="0"/>
              <w:jc w:val="left"/>
              <w:spacing w:line="360" w:lineRule="auto"/>
              <w:widowControl w:val="off"/>
              <w:tabs>
                <w:tab w:val="left" w:pos="0" w:leader="none"/>
              </w:tabs>
              <w:rPr>
                <w:rFonts w:ascii="宋体" w:hAnsi="宋体" w:cs="Times New Roman"/>
                <w:color w:val="000000"/>
                <w:sz w:val="21"/>
                <w:szCs w:val="21"/>
              </w:rPr>
            </w:pPr>
            <w:r>
              <w:rPr>
                <w:rFonts w:hint="eastAsia" w:ascii="宋体" w:hAnsi="宋体" w:cs="Times New Roman"/>
                <w:color w:val="000000"/>
                <w:sz w:val="21"/>
                <w:szCs w:val="21"/>
              </w:rPr>
              <w:t xml:space="preserve">女性，5</w:t>
            </w:r>
            <w:r>
              <w:rPr>
                <w:rFonts w:ascii="宋体" w:hAnsi="宋体" w:cs="Times New Roman"/>
                <w:color w:val="000000"/>
                <w:sz w:val="21"/>
                <w:szCs w:val="21"/>
              </w:rPr>
              <w:t xml:space="preserve">5</w:t>
            </w:r>
            <w:r>
              <w:rPr>
                <w:rFonts w:hint="eastAsia" w:ascii="宋体" w:hAnsi="宋体" w:cs="Times New Roman"/>
                <w:color w:val="000000"/>
                <w:sz w:val="21"/>
                <w:szCs w:val="21"/>
              </w:rPr>
              <w:t xml:space="preserve">周岁及以下；男性，</w:t>
            </w:r>
            <w:r>
              <w:rPr>
                <w:rFonts w:ascii="宋体" w:hAnsi="宋体" w:cs="Times New Roman"/>
                <w:color w:val="000000"/>
                <w:sz w:val="21"/>
                <w:szCs w:val="21"/>
              </w:rPr>
              <w:t xml:space="preserve">60</w:t>
            </w:r>
            <w:r>
              <w:rPr>
                <w:rFonts w:hint="eastAsia" w:ascii="宋体" w:hAnsi="宋体" w:cs="Times New Roman"/>
                <w:color w:val="000000"/>
                <w:sz w:val="21"/>
                <w:szCs w:val="21"/>
              </w:rPr>
              <w:t xml:space="preserve">周岁及以下</w:t>
            </w:r>
            <w:r>
              <w:rPr>
                <w:rFonts w:hint="eastAsia" w:ascii="宋体" w:hAnsi="宋体" w:cs="Times New Roman"/>
                <w:color w:val="000000"/>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color w:val="000000"/>
                <w:sz w:val="21"/>
                <w:szCs w:val="21"/>
              </w:rPr>
              <w:t xml:space="preserve">身体健康，有类似经验。</w:t>
            </w:r>
            <w:r/>
          </w:p>
        </w:tc>
      </w:tr>
      <w:tr>
        <w:trPr>
          <w:jc w:val="center"/>
        </w:trPr>
        <w:tc>
          <w:tcPr>
            <w:gridSpan w:val="2"/>
            <w:shd w:val="clear" w:color="000000" w:fill="ffffff"/>
            <w:tcW w:w="2977"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合计</w:t>
            </w:r>
            <w:r/>
          </w:p>
        </w:tc>
        <w:tc>
          <w:tcPr>
            <w:shd w:val="clear" w:color="000000" w:fill="ffffff"/>
            <w:tcW w:w="1559"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24</w:t>
            </w:r>
            <w:r/>
          </w:p>
        </w:tc>
        <w:tc>
          <w:tcPr>
            <w:shd w:val="clear" w:color="000000" w:fill="ffffff"/>
            <w:tcW w:w="5240"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食堂</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食堂管理员2人，厨师长2人，厨师3人，帮厨2人，后勤服务员27人，共需36人。</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984"/>
        <w:gridCol w:w="1560"/>
        <w:gridCol w:w="5244"/>
      </w:tblGrid>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序号</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岗位</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岗位人数</w:t>
            </w:r>
            <w:r/>
          </w:p>
        </w:tc>
        <w:tc>
          <w:tcPr>
            <w:shd w:val="clear" w:color="auto" w:fill="auto"/>
            <w:tcW w:w="524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备注</w:t>
            </w:r>
            <w:r/>
          </w:p>
        </w:tc>
      </w:tr>
      <w:tr>
        <w:trPr>
          <w:jc w:val="center"/>
        </w:trPr>
        <w:tc>
          <w:tcPr>
            <w:gridSpan w:val="4"/>
            <w:shd w:val="clear" w:color="auto" w:fill="auto"/>
            <w:tcW w:w="9781"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小学部</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食堂管理员</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45周岁</w:t>
            </w:r>
            <w:r>
              <w:rPr>
                <w:rFonts w:hint="eastAsia" w:ascii="宋体" w:hAnsi="宋体" w:cs="Times New Roman"/>
                <w:sz w:val="21"/>
                <w:szCs w:val="21"/>
              </w:rPr>
              <w:t xml:space="preserve">及</w:t>
            </w:r>
            <w:r>
              <w:rPr>
                <w:rFonts w:hint="eastAsia" w:ascii="宋体" w:hAnsi="宋体" w:cs="Times New Roman"/>
                <w:sz w:val="21"/>
                <w:szCs w:val="21"/>
              </w:rPr>
              <w:t xml:space="preserve">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男女不限</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大专及以上</w:t>
            </w:r>
            <w:r>
              <w:rPr>
                <w:rFonts w:hint="eastAsia" w:ascii="宋体" w:hAnsi="宋体" w:cs="Times New Roman"/>
                <w:sz w:val="21"/>
                <w:szCs w:val="21"/>
              </w:rPr>
              <w:t xml:space="preserve">学历</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熟练使用电脑办公软件。</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厨师长</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女性，50周岁及以下；男性，55周岁及以下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厨师</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女性，50周岁及以下；男性，55周岁及以下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帮厨</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女性，50周岁及以下；男性，55周岁及以下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后勤</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13</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女性，5</w:t>
            </w:r>
            <w:r>
              <w:rPr>
                <w:rFonts w:ascii="宋体" w:hAnsi="宋体" w:cs="Times New Roman"/>
                <w:sz w:val="21"/>
                <w:szCs w:val="21"/>
              </w:rPr>
              <w:t xml:space="preserve">5</w:t>
            </w:r>
            <w:r>
              <w:rPr>
                <w:rFonts w:hint="eastAsia" w:ascii="宋体" w:hAnsi="宋体" w:cs="Times New Roman"/>
                <w:sz w:val="21"/>
                <w:szCs w:val="21"/>
              </w:rPr>
              <w:t xml:space="preserve">周岁及以下；男性，</w:t>
            </w:r>
            <w:r>
              <w:rPr>
                <w:rFonts w:ascii="宋体" w:hAnsi="宋体" w:cs="Times New Roman"/>
                <w:sz w:val="21"/>
                <w:szCs w:val="21"/>
              </w:rPr>
              <w:t xml:space="preserve">60</w:t>
            </w:r>
            <w:r>
              <w:rPr>
                <w:rFonts w:hint="eastAsia" w:ascii="宋体" w:hAnsi="宋体" w:cs="Times New Roman"/>
                <w:sz w:val="21"/>
                <w:szCs w:val="21"/>
              </w:rPr>
              <w:t xml:space="preserve">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gridSpan w:val="4"/>
            <w:shd w:val="clear" w:color="auto" w:fill="auto"/>
            <w:tcW w:w="9781"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中学部</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食堂管理员</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45周岁及以下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男女不限</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大专及以上</w:t>
            </w:r>
            <w:r>
              <w:rPr>
                <w:rFonts w:hint="eastAsia" w:ascii="宋体" w:hAnsi="宋体" w:cs="Times New Roman"/>
                <w:sz w:val="21"/>
                <w:szCs w:val="21"/>
              </w:rPr>
              <w:t xml:space="preserve">学历</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熟练使用电脑办公软件。</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t xml:space="preserve">2</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厨师长</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女性，50周岁及以下；男性，55周岁及以下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t xml:space="preserve">3</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厨师</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女性，50周岁及以下；男性，55周岁及以下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t xml:space="preserve">4</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帮厨</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女性，50周岁及以下；男性，55周岁及以下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shd w:val="clear" w:color="auto" w:fill="auto"/>
            <w:tcW w:w="993"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t xml:space="preserve">5</w:t>
            </w:r>
            <w:r/>
          </w:p>
        </w:tc>
        <w:tc>
          <w:tcPr>
            <w:shd w:val="clear" w:color="auto" w:fill="auto"/>
            <w:tcW w:w="1984"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后勤</w:t>
            </w:r>
            <w:r/>
          </w:p>
        </w:tc>
        <w:tc>
          <w:tcPr>
            <w:shd w:val="clear" w:color="auto" w:fill="auto"/>
            <w:tcW w:w="1560"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14</w:t>
            </w:r>
            <w:r/>
          </w:p>
        </w:tc>
        <w:tc>
          <w:tcPr>
            <w:shd w:val="clear" w:color="auto" w:fill="auto"/>
            <w:tcW w:w="5244" w:type="dxa"/>
            <w:vAlign w:val="center"/>
            <w:textDirection w:val="lrTb"/>
            <w:noWrap w:val="false"/>
          </w:tcPr>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女性，</w:t>
            </w:r>
            <w:r>
              <w:rPr>
                <w:rFonts w:ascii="宋体" w:hAnsi="宋体" w:cs="Times New Roman"/>
                <w:sz w:val="21"/>
                <w:szCs w:val="21"/>
              </w:rPr>
              <w:t xml:space="preserve">55</w:t>
            </w:r>
            <w:r>
              <w:rPr>
                <w:rFonts w:hint="eastAsia" w:ascii="宋体" w:hAnsi="宋体" w:cs="Times New Roman"/>
                <w:sz w:val="21"/>
                <w:szCs w:val="21"/>
              </w:rPr>
              <w:t xml:space="preserve">周岁及以下；男性，</w:t>
            </w:r>
            <w:r>
              <w:rPr>
                <w:rFonts w:ascii="宋体" w:hAnsi="宋体" w:cs="Times New Roman"/>
                <w:sz w:val="21"/>
                <w:szCs w:val="21"/>
              </w:rPr>
              <w:t xml:space="preserve">60</w:t>
            </w:r>
            <w:r>
              <w:rPr>
                <w:rFonts w:hint="eastAsia" w:ascii="宋体" w:hAnsi="宋体" w:cs="Times New Roman"/>
                <w:sz w:val="21"/>
                <w:szCs w:val="21"/>
              </w:rPr>
              <w:t xml:space="preserve">周岁及以下</w:t>
            </w:r>
            <w:r>
              <w:rPr>
                <w:rFonts w:hint="eastAsia" w:ascii="宋体" w:hAnsi="宋体" w:cs="Times New Roman"/>
                <w:sz w:val="21"/>
                <w:szCs w:val="21"/>
              </w:rPr>
              <w:t xml:space="preserve">；</w:t>
            </w:r>
            <w:r/>
          </w:p>
          <w:p>
            <w:pPr>
              <w:ind w:left="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有相关工作经验。</w:t>
            </w:r>
            <w:r/>
          </w:p>
        </w:tc>
      </w:tr>
      <w:tr>
        <w:trPr>
          <w:jc w:val="center"/>
        </w:trPr>
        <w:tc>
          <w:tcPr>
            <w:gridSpan w:val="4"/>
            <w:shd w:val="clear" w:color="auto" w:fill="auto"/>
            <w:tcW w:w="9781" w:type="dxa"/>
            <w:vAlign w:val="center"/>
            <w:textDirection w:val="lrTb"/>
            <w:noWrap w:val="false"/>
          </w:tcPr>
          <w:p>
            <w:pPr>
              <w:ind w:left="0"/>
              <w:jc w:val="center"/>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说明：</w:t>
      </w:r>
      <w:bookmarkStart w:id="137" w:name="OLE_LINK36"/>
      <w:r>
        <w:rPr>
          <w:rFonts w:hint="eastAsia" w:ascii="宋体" w:hAnsi="宋体"/>
          <w:b/>
          <w:sz w:val="21"/>
          <w:szCs w:val="21"/>
        </w:rPr>
        <w:t xml:space="preserve">项目服务人员配置表</w:t>
      </w:r>
      <w:r>
        <w:rPr>
          <w:rFonts w:hint="eastAsia" w:ascii="宋体" w:hAnsi="宋体"/>
          <w:b/>
          <w:sz w:val="21"/>
          <w:szCs w:val="21"/>
        </w:rPr>
        <w:t xml:space="preserve">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高压巡查兼维修</w:t>
      </w:r>
      <w:r>
        <w:rPr>
          <w:rFonts w:hint="eastAsia" w:ascii="宋体" w:hAnsi="宋体"/>
          <w:b/>
          <w:sz w:val="21"/>
          <w:szCs w:val="21"/>
        </w:rPr>
        <w:t xml:space="preserve">：</w:t>
      </w:r>
      <w:r>
        <w:rPr>
          <w:rFonts w:hint="eastAsia" w:ascii="宋体" w:hAnsi="宋体"/>
          <w:b/>
          <w:sz w:val="21"/>
          <w:szCs w:val="21"/>
        </w:rPr>
        <w:t xml:space="preserve">持有特种作业操作证（准操项目：高压电工作业和低压电工作业）</w:t>
      </w:r>
      <w:r>
        <w:rPr>
          <w:rFonts w:hint="eastAsia" w:ascii="宋体" w:hAnsi="宋体"/>
          <w:b/>
          <w:sz w:val="21"/>
          <w:szCs w:val="21"/>
        </w:rPr>
        <w:t xml:space="preserve">。</w:t>
      </w:r>
      <w:bookmarkEnd w:id="137"/>
      <w:r/>
    </w:p>
    <w:p>
      <w:pPr>
        <w:ind w:left="0" w:firstLine="422"/>
        <w:spacing w:line="360" w:lineRule="auto"/>
        <w:widowControl w:val="off"/>
        <w:tabs>
          <w:tab w:val="left" w:pos="0" w:leader="none"/>
        </w:tabs>
        <w:rPr>
          <w:rFonts w:ascii="宋体" w:hAnsi="宋体" w:cs="Times New Roman"/>
          <w:b/>
          <w:sz w:val="21"/>
          <w:szCs w:val="21"/>
        </w:rPr>
      </w:pPr>
      <w:r>
        <w:rPr>
          <w:rFonts w:hint="eastAsia" w:ascii="宋体" w:hAnsi="宋体" w:cs="Times New Roman"/>
          <w:b/>
          <w:sz w:val="21"/>
          <w:szCs w:val="21"/>
        </w:rPr>
        <w:t xml:space="preserve">（三）服务内容</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1．保洁服务内容</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(1)提供优质保洁服务；</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(2)负责会议室、报告厅、公共教室、公共机房、广场、道路、公共设施、电梯等设备维护与保洁管理；</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(3)负责公共区域地面、垃圾箱、家具、墙面的清洁；</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(4)负责公共卫生间洁净、无臭味，按时点香、喷洒空气清新剂、放置清洁球，保洁工具有序摆放，定时巡查并及时更新巡查表，形成具有特色的厕所文化；</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(5)负责会议室、接待室、教室外、办公室、公共走廊、楼梯间等校园环境的保洁工作；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(6)负责室内停车场、广场、行车道、绿化带的卫生清洁；</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(7)负责会议等重大活动的保洁服务工作；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(8)负责每天对电梯内地毯进行清理、更换，一个月清洗一次；</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(9)负责雨天对公共走道铺设防滑毯、放置安全警示牌；</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(10)负责垃圾房垃圾清运（清运至校内垃圾集中安置点）工作；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2．工程服务内容：</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（1）提供各类水电设备的日常维护及管理，专业设备按照规范配合专业单位进行检修及维护，一般设备应做好日常管理维护工作，出现问题及时响应，派员到场解决。</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（2）工作内容及要求：</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专业设备按照规范配合专业单位进行检修及维护，做好台帐资料；一般设备应做好日常管理维护工作，出现问题及时响应甲方，立即到场解决（一般问题能在0.5小时内响应，24小时内解决）。</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（3）给排水和卫生设备系统：保持给排水管路畅通，如有不畅要及时疏通排除，如有漏水要及时修复，保持阀门和水泵性能状况良好。</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3．多媒体管理员服务内容：</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（1）做好大礼堂灯光音响、电子大屏等设施设备的基本维护，并按学校要求做好电子大屏的编辑、开关工作，做好多媒体、灯光、音响的会议、演出、毕业典礼等活动的服务工作。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（2）做好参观接待时演出厅设施设备正常开启，保障参观活动顺利进行。</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（3）做好校园多媒体设备巡检工作，发现问题及时与维保单位共同报修，以及后续的跟踪验收工作。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4．绿化服务内容：</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（1）做好室外绿化日常养护工作（修剪、松土、除杂草、割草、刷白水、遮阴等工作）。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（2）做好树木枯枝修剪，树木倾斜扶正支撑工作。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（3）做好影响交通视线、行人走路、路灯照明、架空电线、房屋墙面屋面等树枝修剪工作。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（4）做好名木古树养护管理工作（修剪枯枝、修补树洞、松土、浇水、施肥、炳虫害防治等）。</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（5）做好学校重大活动相关保障工作。</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w:t>
      </w:r>
      <w:bookmarkStart w:id="138" w:name="OLE_LINK30"/>
      <w:r/>
      <w:bookmarkStart w:id="139" w:name="OLE_LINK33"/>
      <w:r>
        <w:rPr>
          <w:rFonts w:hint="eastAsia" w:ascii="宋体" w:hAnsi="宋体" w:cs="Times New Roman"/>
          <w:sz w:val="21"/>
          <w:szCs w:val="21"/>
        </w:rPr>
        <w:t xml:space="preserve">食堂服务人员工作要求</w:t>
      </w:r>
      <w:bookmarkEnd w:id="138"/>
      <w:r/>
      <w:bookmarkEnd w:id="139"/>
      <w:r>
        <w:rPr>
          <w:rFonts w:hint="eastAsia" w:ascii="宋体" w:hAnsi="宋体" w:cs="Times New Roman"/>
          <w:sz w:val="21"/>
          <w:szCs w:val="21"/>
        </w:rPr>
        <w:t xml:space="preserve">：</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食堂服务要根据采购人要求做好用餐服务需求及日常保洁工作。保持厨房及就餐场所良好整洁的环境卫生。具体内容包括如下：</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（1）认真执行食品卫生法和相关食品安全和卫生制度，有效管理好餐厅原料的验收、进出库、储存、使用等，确保餐厅食品的质量。</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（2）按照学生、员工餐厅工作程序和要求，提供校园开课时间食堂的教职工早餐、师生教职工午餐工作餐饮服务。</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（3）做好餐前各项准备工作，按餐厅规定标准，摆好餐台、餐椅和餐具，做好餐厅环境、餐具和设施的保洁工作，尽量杜绝损坏。</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（4）按照工作程序与标准，做好餐具、厨具、灶具等的清洗和消毒，保持餐厅就餐区域和厨房工作区域的清洁卫生，并做好用具、设备、设施的维护及保养。 </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严格按甲方根据市场监督局、疾控中心、教育局等主管部门相关督查标准制订的食堂岗位工作职责及一日工作规范操作标准要求，做好食堂各项日常工作，若上级主管部门相关规范与标准有调整，则按新调整的规范与标准执行。</w:t>
      </w:r>
      <w:r/>
    </w:p>
    <w:p>
      <w:pPr>
        <w:ind w:left="0" w:firstLine="420"/>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．其他服务人员工作要求：</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1）在工作期间应坚守岗位、尽职尽责，不得擅离职守，不得闲聊、打闹，不得干私活，不得做与工作无关的事情。不得酗酒、抽烟、打瞌睡，男员工不准留胡须、蓄长发、染发（黑色除外）、刺青纹身、佩带过分饰物，女员工不准浓汝艳沫或佩带过分饰物，头发染色不能过艳；</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（2）在工作期间应严格遵守作息制度，不得迟到、早退，不得脱岗、旷工；</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（3）在工作期间应坚持文明服务、礼貌用语，处理问题要分清是非、坚持原则、实事求是、以理服人、态度和蔼，不讲污言秽语，严禁打人、骂人、侮辱人格等侵权行为；</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（4）应遵纪守法、秉公办事，严禁以权谋私、徇私舞弊；</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（5）上岗后未经许可不得擅自换岗；</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（6）相互之间应和睦相处，杜绝争吵、打骂等违纪现象；</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（7）服务人员发生意外伤害事故由中标单位负责；</w:t>
      </w:r>
      <w:r/>
    </w:p>
    <w:p>
      <w:pPr>
        <w:ind w:left="0" w:firstLine="420"/>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（8）需协助办公室做好会议以及其他日常的各项活动工作。</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（四</w:t>
      </w:r>
      <w:r>
        <w:rPr>
          <w:rFonts w:hint="eastAsia" w:ascii="宋体" w:hAnsi="宋体"/>
          <w:b/>
          <w:sz w:val="21"/>
          <w:szCs w:val="21"/>
        </w:rPr>
        <w:t xml:space="preserve">）商务要求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sz w:val="21"/>
          <w:szCs w:val="21"/>
        </w:rPr>
        <w:t xml:space="preserve">2026年8月12日——2027年8月11日</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w:t>
      </w:r>
      <w:r>
        <w:rPr>
          <w:rFonts w:hint="eastAsia" w:ascii="宋体" w:hAnsi="宋体"/>
          <w:sz w:val="21"/>
          <w:szCs w:val="21"/>
        </w:rPr>
        <w:t xml:space="preserve">每月考核后转账支付</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3.考核办法：</w:t>
      </w:r>
      <w:r>
        <w:rPr>
          <w:rFonts w:hint="eastAsia" w:ascii="宋体" w:hAnsi="宋体"/>
          <w:sz w:val="21"/>
          <w:szCs w:val="21"/>
        </w:rPr>
        <w:t xml:space="preserve">详见第七章后勤管理考核办法</w:t>
      </w:r>
      <w:r>
        <w:rPr>
          <w:rFonts w:hint="eastAsia" w:ascii="宋体" w:hAnsi="宋体"/>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五</w:t>
      </w:r>
      <w:r>
        <w:rPr>
          <w:rFonts w:hint="eastAsia" w:ascii="宋体" w:hAnsi="宋体"/>
          <w:b/>
          <w:sz w:val="21"/>
          <w:szCs w:val="21"/>
        </w:rPr>
        <w:t xml:space="preserve">）其他要求：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本项目方案包括但不限于总体方案及构想</w:t>
      </w:r>
      <w:r>
        <w:rPr>
          <w:rFonts w:hint="eastAsia" w:ascii="宋体" w:hAnsi="宋体"/>
          <w:bCs/>
          <w:sz w:val="21"/>
          <w:szCs w:val="21"/>
        </w:rPr>
        <w:t xml:space="preserve">（服务定位、服务目标、主要管理措施、重点难点的应对措施或改进现状措施）</w:t>
      </w:r>
      <w:r>
        <w:rPr>
          <w:rFonts w:hint="eastAsia" w:ascii="宋体" w:hAnsi="宋体"/>
          <w:bCs/>
          <w:sz w:val="21"/>
          <w:szCs w:val="21"/>
        </w:rPr>
        <w:t xml:space="preserve">、保洁服务方案</w:t>
      </w:r>
      <w:r>
        <w:rPr>
          <w:rFonts w:hint="eastAsia" w:ascii="宋体" w:hAnsi="宋体"/>
          <w:bCs/>
          <w:sz w:val="21"/>
          <w:szCs w:val="21"/>
        </w:rPr>
        <w:t xml:space="preserve">（保洁人员管理规范、保洁现场管理规范、专项保洁服务流程标准、专项保洁服务、保洁安全风险管控与应急处置流程）</w:t>
      </w:r>
      <w:r>
        <w:rPr>
          <w:rFonts w:hint="eastAsia" w:ascii="宋体" w:hAnsi="宋体"/>
          <w:bCs/>
          <w:sz w:val="21"/>
          <w:szCs w:val="21"/>
        </w:rPr>
        <w:t xml:space="preserve">、工程服务方案</w:t>
      </w:r>
      <w:r>
        <w:rPr>
          <w:rFonts w:hint="eastAsia" w:ascii="宋体" w:hAnsi="宋体"/>
          <w:bCs/>
          <w:sz w:val="21"/>
          <w:szCs w:val="21"/>
        </w:rPr>
        <w:t xml:space="preserve">（工程人员管理规范、工程现场管理规范、工程公共设施设备的巡视、维护、保养服务流程规范、工程零星维修服务、工程安全风险管控与应急处置流程）</w:t>
      </w:r>
      <w:r>
        <w:rPr>
          <w:rFonts w:hint="eastAsia" w:ascii="宋体" w:hAnsi="宋体"/>
          <w:bCs/>
          <w:sz w:val="21"/>
          <w:szCs w:val="21"/>
        </w:rPr>
        <w:t xml:space="preserve">、客服服务方案</w:t>
      </w:r>
      <w:r>
        <w:rPr>
          <w:rFonts w:hint="eastAsia" w:ascii="宋体" w:hAnsi="宋体"/>
          <w:bCs/>
          <w:sz w:val="21"/>
          <w:szCs w:val="21"/>
        </w:rPr>
        <w:t xml:space="preserve">（客服人员管理规范、客服专项服务流程规范、重大活动保障、客服安全风险管控与应急处置流程）</w:t>
      </w:r>
      <w:r>
        <w:rPr>
          <w:rFonts w:hint="eastAsia" w:ascii="宋体" w:hAnsi="宋体"/>
          <w:bCs/>
          <w:sz w:val="21"/>
          <w:szCs w:val="21"/>
        </w:rPr>
        <w:t xml:space="preserve">、食堂服务方案</w:t>
      </w:r>
      <w:r>
        <w:rPr>
          <w:rFonts w:hint="eastAsia" w:ascii="宋体" w:hAnsi="宋体"/>
          <w:bCs/>
          <w:sz w:val="21"/>
          <w:szCs w:val="21"/>
        </w:rPr>
        <w:t xml:space="preserve">（就餐服务总体标准、餐饮运营、各岗位工作职责、厨房工作操作程序）</w:t>
      </w:r>
      <w:r>
        <w:rPr>
          <w:rFonts w:hint="eastAsia" w:ascii="宋体" w:hAnsi="宋体"/>
          <w:bCs/>
          <w:sz w:val="21"/>
          <w:szCs w:val="21"/>
        </w:rPr>
        <w:t xml:space="preserve">、针对本项目的紧急情况处理预案</w:t>
      </w:r>
      <w:r>
        <w:rPr>
          <w:rFonts w:hint="eastAsia" w:ascii="宋体" w:hAnsi="宋体"/>
          <w:bCs/>
          <w:sz w:val="21"/>
          <w:szCs w:val="21"/>
        </w:rPr>
        <w:t xml:space="preserve">（自然灾害应急、事故灾难应急、社会安全应急、公共卫生应急）</w:t>
      </w:r>
      <w:r>
        <w:rPr>
          <w:rFonts w:hint="eastAsia" w:ascii="宋体" w:hAnsi="宋体"/>
          <w:bCs/>
          <w:sz w:val="21"/>
          <w:szCs w:val="21"/>
        </w:rPr>
        <w:t xml:space="preserve">、</w:t>
      </w:r>
      <w:r>
        <w:rPr>
          <w:rFonts w:hint="eastAsia" w:ascii="宋体" w:hAnsi="宋体"/>
          <w:bCs/>
          <w:sz w:val="21"/>
          <w:szCs w:val="21"/>
        </w:rPr>
        <w:t xml:space="preserve">进退场交接、</w:t>
      </w:r>
      <w:r>
        <w:rPr>
          <w:rFonts w:hint="eastAsia" w:ascii="宋体" w:hAnsi="宋体"/>
          <w:bCs/>
          <w:sz w:val="21"/>
          <w:szCs w:val="21"/>
        </w:rPr>
        <w:t xml:space="preserve">创新特色服务</w:t>
      </w:r>
      <w:r>
        <w:rPr>
          <w:rFonts w:hint="eastAsia" w:ascii="宋体" w:hAnsi="宋体"/>
          <w:bCs/>
          <w:sz w:val="21"/>
          <w:szCs w:val="21"/>
        </w:rPr>
        <w:t xml:space="preserve">（校园文化创建、垃圾分类方案、节能减排方案、师生共建方案、智能化管理服务）</w:t>
      </w:r>
      <w:r>
        <w:rPr>
          <w:rFonts w:hint="eastAsia" w:ascii="宋体" w:hAnsi="宋体"/>
          <w:bCs/>
          <w:sz w:val="21"/>
          <w:szCs w:val="21"/>
        </w:rPr>
        <w:t xml:space="preserve">等方案内容</w:t>
      </w:r>
      <w:r>
        <w:rPr>
          <w:rFonts w:hint="eastAsia" w:ascii="宋体" w:hAnsi="宋体"/>
          <w:bCs/>
          <w:sz w:val="21"/>
          <w:szCs w:val="21"/>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（六</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中小微</w:t>
      </w:r>
      <w:r>
        <w:rPr>
          <w:rFonts w:hint="eastAsia" w:ascii="宋体" w:hAnsi="宋体"/>
          <w:sz w:val="21"/>
          <w:szCs w:val="21"/>
        </w:rPr>
        <w:t xml:space="preserve">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根据《政府采购促进中小企业发展管理办法》（财库〔2020〕4</w:t>
      </w:r>
      <w:r>
        <w:rPr>
          <w:rFonts w:hint="eastAsia" w:ascii="宋体" w:hAnsi="宋体" w:cs="Times New Roman"/>
          <w:b/>
          <w:sz w:val="21"/>
          <w:szCs w:val="21"/>
        </w:rPr>
        <w:t xml:space="preserve">6号）及《中小企业划型标准规定》（工信部联企业〔2011〕300号），本采购标的对应的中小企业划分标准所属行业为：</w:t>
      </w:r>
      <w:r>
        <w:rPr>
          <w:rFonts w:hint="eastAsia" w:ascii="宋体" w:hAnsi="宋体" w:cs="Times New Roman"/>
          <w:b/>
          <w:sz w:val="21"/>
          <w:szCs w:val="21"/>
          <w:highlight w:val="yellow"/>
        </w:rPr>
        <w:t xml:space="preserve">物业管理</w:t>
      </w:r>
      <w:r>
        <w:rPr>
          <w:rFonts w:hint="eastAsia" w:ascii="宋体" w:hAnsi="宋体" w:cs="Times New Roman"/>
          <w:b/>
          <w:sz w:val="21"/>
          <w:szCs w:val="21"/>
        </w:rPr>
        <w:t xml:space="preserve">。</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856"/>
        <w:ind w:left="0" w:firstLine="0"/>
        <w:jc w:val="center"/>
        <w:rPr>
          <w:rFonts w:ascii="宋体" w:hAnsi="宋体"/>
          <w:b/>
          <w:sz w:val="44"/>
          <w:szCs w:val="22"/>
        </w:rPr>
      </w:pPr>
      <w:r/>
      <w:bookmarkStart w:id="140" w:name="_Toc5111"/>
      <w:r/>
      <w:bookmarkStart w:id="141" w:name="_Toc11789"/>
      <w:r/>
      <w:bookmarkStart w:id="142" w:name="_Hlk55741158"/>
      <w:r>
        <w:rPr>
          <w:rFonts w:hint="eastAsia" w:ascii="宋体" w:hAnsi="宋体"/>
          <w:b/>
          <w:sz w:val="44"/>
          <w:szCs w:val="22"/>
        </w:rPr>
        <w:br w:type="page" w:clear="all"/>
      </w:r>
      <w:bookmarkStart w:id="143" w:name="_Toc228276141"/>
      <w:r>
        <w:rPr>
          <w:rFonts w:hint="eastAsia" w:ascii="宋体" w:hAnsi="宋体"/>
          <w:b/>
          <w:sz w:val="44"/>
          <w:szCs w:val="22"/>
        </w:rPr>
        <w:t xml:space="preserve">第五章 </w:t>
      </w:r>
      <w:bookmarkStart w:id="144" w:name="合同的特殊条款"/>
      <w:r/>
      <w:bookmarkEnd w:id="144"/>
      <w:r>
        <w:rPr>
          <w:rFonts w:hint="eastAsia" w:ascii="宋体" w:hAnsi="宋体"/>
          <w:b/>
          <w:sz w:val="44"/>
          <w:szCs w:val="22"/>
        </w:rPr>
        <w:t xml:space="preserve"> 合同及主要条款</w:t>
      </w:r>
      <w:bookmarkEnd w:id="140"/>
      <w:r/>
      <w:bookmarkEnd w:id="141"/>
      <w:r/>
      <w:bookmarkEnd w:id="143"/>
      <w:r/>
      <w:r/>
    </w:p>
    <w:p>
      <w:pPr>
        <w:ind w:left="0"/>
        <w:jc w:val="center"/>
        <w:rPr>
          <w:rFonts w:ascii="宋体" w:hAnsi="宋体"/>
          <w:b/>
          <w:sz w:val="32"/>
          <w:szCs w:val="32"/>
        </w:rPr>
      </w:pPr>
      <w:r/>
      <w:bookmarkStart w:id="145" w:name="OLE_LINK18"/>
      <w:r/>
      <w:bookmarkStart w:id="146" w:name="OLE_LINK19"/>
      <w:r/>
      <w:bookmarkStart w:id="147" w:name="OLE_LINK22"/>
      <w:r/>
      <w:bookmarkStart w:id="148" w:name="_Toc8564"/>
      <w:r/>
      <w:bookmarkStart w:id="149" w:name="_Toc27667"/>
      <w:r/>
      <w:bookmarkStart w:id="150" w:name="_Toc57376410"/>
      <w:r/>
      <w:bookmarkEnd w:id="142"/>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苏州市相城区苏州大学第二实验学校2026年中小学后勤服务项目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JSZC-320500-JZCG-G2026-0104</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甲方每月按考核评分情况向乙方支付上一月度服务费。</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①乙方当月最终得分（平均值）在90分或以上的，甲方全额支付乙方当月度费用。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②乙方当月度最终得分在90分以下的，每下降1分，扣除当月度服务费1%。</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w:t>
      </w:r>
      <w:r>
        <w:rPr>
          <w:rFonts w:ascii="宋体" w:hAnsi="宋体"/>
          <w:sz w:val="21"/>
          <w:szCs w:val="21"/>
        </w:rPr>
        <w:t xml:space="preserve"> </w:t>
      </w:r>
      <w:r>
        <w:rPr>
          <w:rFonts w:hint="eastAsia" w:ascii="宋体" w:hAnsi="宋体"/>
          <w:sz w:val="21"/>
          <w:szCs w:val="21"/>
        </w:rPr>
        <w:t xml:space="preserve">乙方当月最终得分低于60分的，则甲方认为乙方未能完成当月的服务工作，当月服务酬金调整为合同约定的酬金的50%。</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④乙方连</w:t>
      </w:r>
      <w:r>
        <w:rPr>
          <w:rFonts w:hint="eastAsia" w:ascii="宋体" w:hAnsi="宋体"/>
          <w:sz w:val="21"/>
          <w:szCs w:val="21"/>
        </w:rPr>
        <w:t xml:space="preserve">续3个月累计考核得分低于60分的，甲方有权终止合同，乙方须无条件按甲方要求办理移交、退场手续。</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w:t>
      </w:r>
      <w:r>
        <w:rPr>
          <w:rFonts w:ascii="宋体" w:hAnsi="宋体"/>
          <w:sz w:val="21"/>
          <w:szCs w:val="21"/>
        </w:rPr>
        <w:t xml:space="preserve">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w:t>
      </w:r>
      <w:r>
        <w:rPr>
          <w:rFonts w:hint="eastAsia" w:ascii="宋体" w:hAnsi="宋体"/>
          <w:sz w:val="21"/>
          <w:szCs w:val="21"/>
        </w:rPr>
        <w:t xml:space="preserve">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8"/>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5"/>
            <w:bookmarkEnd w:id="146"/>
            <w:bookmarkEnd w:id="147"/>
            <w:r/>
          </w:p>
        </w:tc>
      </w:tr>
    </w:tbl>
    <w:p>
      <w:pPr>
        <w:pStyle w:val="915"/>
        <w:ind w:left="0" w:firstLine="0"/>
        <w:rPr>
          <w:rFonts w:ascii="宋体" w:hAnsi="宋体"/>
          <w:b/>
          <w:sz w:val="44"/>
          <w:szCs w:val="22"/>
        </w:rPr>
      </w:pPr>
      <w:r>
        <w:rPr>
          <w:rFonts w:ascii="宋体" w:hAnsi="宋体"/>
          <w:b/>
          <w:sz w:val="44"/>
          <w:szCs w:val="22"/>
        </w:rPr>
      </w:r>
      <w:r/>
    </w:p>
    <w:p>
      <w:pPr>
        <w:pStyle w:val="915"/>
        <w:ind w:left="400" w:firstLine="883"/>
        <w:rPr>
          <w:rFonts w:ascii="宋体" w:hAnsi="宋体"/>
          <w:b/>
          <w:sz w:val="44"/>
          <w:szCs w:val="22"/>
        </w:rPr>
      </w:pPr>
      <w:r>
        <w:rPr>
          <w:rFonts w:hint="eastAsia" w:ascii="宋体" w:hAnsi="宋体"/>
          <w:b/>
          <w:sz w:val="44"/>
          <w:szCs w:val="22"/>
        </w:rPr>
        <w:br w:type="page" w:clear="all"/>
      </w:r>
      <w:r/>
    </w:p>
    <w:p>
      <w:pPr>
        <w:pStyle w:val="856"/>
        <w:ind w:left="0" w:firstLine="0"/>
        <w:jc w:val="center"/>
        <w:rPr>
          <w:rFonts w:ascii="宋体" w:hAnsi="宋体"/>
          <w:b/>
          <w:sz w:val="44"/>
          <w:szCs w:val="22"/>
        </w:rPr>
      </w:pPr>
      <w:r/>
      <w:bookmarkStart w:id="151" w:name="_Toc228276142"/>
      <w:r>
        <w:rPr>
          <w:rFonts w:hint="eastAsia" w:ascii="宋体" w:hAnsi="宋体"/>
          <w:b/>
          <w:sz w:val="44"/>
          <w:szCs w:val="22"/>
        </w:rPr>
        <w:t xml:space="preserve">第六章 </w:t>
      </w:r>
      <w:bookmarkStart w:id="152" w:name="评分要点"/>
      <w:r/>
      <w:bookmarkEnd w:id="152"/>
      <w:r>
        <w:rPr>
          <w:rFonts w:hint="eastAsia" w:ascii="宋体" w:hAnsi="宋体"/>
          <w:b/>
          <w:sz w:val="44"/>
          <w:szCs w:val="22"/>
        </w:rPr>
        <w:t xml:space="preserve"> 评标办法和评分标准</w:t>
      </w:r>
      <w:bookmarkEnd w:id="148"/>
      <w:r/>
      <w:bookmarkEnd w:id="149"/>
      <w:r/>
      <w:bookmarkEnd w:id="150"/>
      <w:r/>
      <w:bookmarkEnd w:id="151"/>
      <w:r/>
      <w:r/>
    </w:p>
    <w:p>
      <w:pPr>
        <w:ind w:left="0" w:firstLine="422"/>
        <w:spacing w:line="360" w:lineRule="auto"/>
        <w:rPr>
          <w:rFonts w:ascii="宋体" w:hAnsi="宋体"/>
          <w:b/>
          <w:sz w:val="21"/>
          <w:szCs w:val="21"/>
        </w:rPr>
      </w:pPr>
      <w:r/>
      <w:bookmarkStart w:id="153" w:name="_Toc698"/>
      <w:r/>
      <w:bookmarkStart w:id="154" w:name="_Toc16264"/>
      <w:r/>
      <w:bookmarkStart w:id="155" w:name="_Toc17476"/>
      <w:r>
        <w:rPr>
          <w:rFonts w:hint="eastAsia" w:ascii="宋体" w:hAnsi="宋体"/>
          <w:b/>
          <w:sz w:val="21"/>
          <w:szCs w:val="21"/>
        </w:rPr>
        <w:t xml:space="preserve">一、评标办法：</w:t>
      </w:r>
      <w:bookmarkEnd w:id="153"/>
      <w:r/>
      <w:bookmarkEnd w:id="154"/>
      <w:r/>
      <w:bookmarkEnd w:id="15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4"/>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868"/>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25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总体方案及构想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bookmarkStart w:id="156" w:name="OLE_LINK47"/>
            <w:r/>
            <w:bookmarkStart w:id="157" w:name="OLE_LINK48"/>
            <w:r>
              <w:rPr>
                <w:rFonts w:hint="eastAsia" w:ascii="宋体" w:hAnsi="宋体"/>
                <w:color w:val="000000"/>
                <w:sz w:val="21"/>
                <w:szCs w:val="21"/>
                <w:lang w:bidi="ar"/>
              </w:rPr>
              <w:t xml:space="preserve">服务定位；</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3.主要管理措施；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重点难点的应对措施或改进现状措施</w:t>
            </w:r>
            <w:bookmarkEnd w:id="156"/>
            <w:r/>
            <w:bookmarkEnd w:id="157"/>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保洁服务方案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lang w:bidi="ar"/>
              </w:rPr>
              <w:t xml:space="preserve">保洁服务方案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bookmarkStart w:id="158" w:name="OLE_LINK45"/>
            <w:r/>
            <w:bookmarkStart w:id="159" w:name="OLE_LINK46"/>
            <w:r>
              <w:rPr>
                <w:rFonts w:hint="eastAsia" w:ascii="宋体" w:hAnsi="宋体" w:cs="Times New Roman"/>
                <w:sz w:val="21"/>
                <w:szCs w:val="21"/>
              </w:rPr>
              <w:t xml:space="preserve">保洁人员管理规范</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2.保洁现场管理规范</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3.专项保洁服务流程标准</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4.专项保洁服务方案；</w:t>
            </w:r>
            <w:r/>
          </w:p>
          <w:p>
            <w:pPr>
              <w:pStyle w:val="868"/>
              <w:ind w:left="0" w:firstLine="0"/>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保洁安全风险管控与应急处置流程</w:t>
            </w:r>
            <w:r>
              <w:rPr>
                <w:rFonts w:hint="eastAsia" w:ascii="宋体" w:hAnsi="宋体"/>
                <w:sz w:val="21"/>
                <w:szCs w:val="21"/>
              </w:rPr>
              <w:t xml:space="preserve">方案</w:t>
            </w:r>
            <w:bookmarkEnd w:id="158"/>
            <w:r/>
            <w:bookmarkEnd w:id="159"/>
            <w:r>
              <w:rPr>
                <w:rFonts w:hint="eastAsia" w:ascii="宋体" w:hAnsi="宋体"/>
                <w:sz w:val="21"/>
                <w:szCs w:val="21"/>
              </w:rPr>
              <w:t xml:space="preserve">。</w:t>
            </w:r>
            <w:r/>
          </w:p>
          <w:p>
            <w:pPr>
              <w:pStyle w:val="868"/>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分；制度基本合理、</w:t>
            </w:r>
            <w:r>
              <w:rPr>
                <w:rFonts w:hint="eastAsia" w:ascii="宋体" w:hAnsi="宋体"/>
                <w:color w:val="000000"/>
                <w:sz w:val="21"/>
                <w:szCs w:val="21"/>
                <w:lang w:bidi="ar"/>
              </w:rPr>
              <w:t xml:space="preserve">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工程服务方案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lang w:bidi="ar"/>
              </w:rPr>
              <w:t xml:space="preserve">工程</w:t>
            </w:r>
            <w:r>
              <w:rPr>
                <w:rFonts w:hint="eastAsia" w:ascii="宋体" w:hAnsi="宋体"/>
                <w:color w:val="000000"/>
                <w:sz w:val="21"/>
                <w:szCs w:val="21"/>
                <w:lang w:bidi="ar"/>
              </w:rPr>
              <w:t xml:space="preserve">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1.工程人员管理规范</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2.工程现场管理规范</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3.工程公共设施设备的巡视、维护、保养服务流程</w:t>
            </w:r>
            <w:r>
              <w:rPr>
                <w:rFonts w:hint="eastAsia" w:ascii="宋体" w:hAnsi="宋体" w:cs="Times New Roman"/>
                <w:sz w:val="21"/>
                <w:szCs w:val="21"/>
              </w:rPr>
              <w:t xml:space="preserve">规范</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4.工程零星维修服务方案；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5.工程安全风险管控与应急处置流程</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客服服务方案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lang w:bidi="ar"/>
              </w:rPr>
              <w:t xml:space="preserve">客服</w:t>
            </w:r>
            <w:r>
              <w:rPr>
                <w:rFonts w:hint="eastAsia" w:ascii="宋体" w:hAnsi="宋体"/>
                <w:color w:val="000000"/>
                <w:sz w:val="21"/>
                <w:szCs w:val="21"/>
                <w:lang w:bidi="ar"/>
              </w:rPr>
              <w:t xml:space="preserve">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bookmarkStart w:id="160" w:name="OLE_LINK40"/>
            <w:r/>
            <w:bookmarkStart w:id="161" w:name="OLE_LINK44"/>
            <w:r>
              <w:rPr>
                <w:rFonts w:hint="eastAsia" w:ascii="宋体" w:hAnsi="宋体"/>
                <w:color w:val="000000"/>
                <w:sz w:val="21"/>
                <w:szCs w:val="21"/>
                <w:lang w:bidi="ar"/>
              </w:rPr>
              <w:t xml:space="preserve">客服人员管理规范</w:t>
            </w:r>
            <w:r>
              <w:rPr>
                <w:rFonts w:hint="eastAsia" w:ascii="宋体" w:hAnsi="宋体"/>
                <w:color w:val="000000"/>
                <w:sz w:val="21"/>
                <w:szCs w:val="21"/>
                <w:lang w:bidi="ar"/>
              </w:rPr>
              <w:t xml:space="preserve">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2.客服专项服务流程规范</w:t>
            </w:r>
            <w:r>
              <w:rPr>
                <w:rFonts w:hint="eastAsia" w:ascii="宋体" w:hAnsi="宋体"/>
                <w:color w:val="000000"/>
                <w:sz w:val="21"/>
                <w:szCs w:val="21"/>
                <w:lang w:bidi="ar"/>
              </w:rPr>
              <w:t xml:space="preserve">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3.重大活动保障方案；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客服安全风险管控与应急处置流程</w:t>
            </w:r>
            <w:r>
              <w:rPr>
                <w:rFonts w:hint="eastAsia" w:ascii="宋体" w:hAnsi="宋体"/>
                <w:color w:val="000000"/>
                <w:sz w:val="21"/>
                <w:szCs w:val="21"/>
                <w:lang w:bidi="ar"/>
              </w:rPr>
              <w:t xml:space="preserve">方案</w:t>
            </w:r>
            <w:bookmarkEnd w:id="160"/>
            <w:r/>
            <w:bookmarkEnd w:id="161"/>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食堂服务方案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lang w:bidi="ar"/>
              </w:rPr>
              <w:t xml:space="preserve">食堂</w:t>
            </w:r>
            <w:r>
              <w:rPr>
                <w:rFonts w:hint="eastAsia" w:ascii="宋体" w:hAnsi="宋体"/>
                <w:color w:val="000000"/>
                <w:sz w:val="21"/>
                <w:szCs w:val="21"/>
                <w:lang w:bidi="ar"/>
              </w:rPr>
              <w:t xml:space="preserve">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1.就餐服务总体标准方案；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2.餐饮运营方案；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3.各岗位工作职责方案；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厨房工作操作程序方案。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针对本项目的</w:t>
            </w:r>
            <w:bookmarkStart w:id="162" w:name="OLE_LINK21"/>
            <w:r/>
            <w:bookmarkStart w:id="163" w:name="OLE_LINK23"/>
            <w:r>
              <w:rPr>
                <w:rFonts w:hint="eastAsia" w:ascii="宋体" w:hAnsi="宋体" w:cs="Times New Roman"/>
                <w:color w:val="000000"/>
                <w:sz w:val="21"/>
                <w:szCs w:val="21"/>
              </w:rPr>
              <w:t xml:space="preserve">紧急情况处理预案</w:t>
            </w:r>
            <w:bookmarkEnd w:id="162"/>
            <w:r/>
            <w:bookmarkEnd w:id="163"/>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投标人根据本项目特点，制定下列紧急情况处理预案。</w:t>
            </w:r>
            <w:r/>
          </w:p>
          <w:p>
            <w:pPr>
              <w:ind w:left="0"/>
              <w:widowControl w:val="off"/>
              <w:rPr>
                <w:rFonts w:ascii="宋体" w:hAnsi="宋体"/>
                <w:color w:val="000000"/>
                <w:sz w:val="21"/>
                <w:szCs w:val="21"/>
                <w:lang w:bidi="ar"/>
              </w:rPr>
            </w:pPr>
            <w:r/>
            <w:bookmarkStart w:id="164" w:name="OLE_LINK37"/>
            <w:r/>
            <w:bookmarkStart w:id="165" w:name="OLE_LINK39"/>
            <w:r>
              <w:rPr>
                <w:rFonts w:hint="eastAsia" w:ascii="宋体" w:hAnsi="宋体"/>
                <w:color w:val="000000"/>
                <w:sz w:val="21"/>
                <w:szCs w:val="21"/>
                <w:lang w:bidi="ar"/>
              </w:rPr>
              <w:t xml:space="preserve">1.自然灾害应急预案；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2.事故灾难应急预案；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3.社会安全应急预案；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公共卫生应急预案。</w:t>
            </w:r>
            <w:bookmarkEnd w:id="164"/>
            <w:bookmarkEnd w:id="165"/>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w:t>
            </w:r>
            <w:r>
              <w:rPr>
                <w:rFonts w:hint="eastAsia" w:ascii="宋体" w:hAnsi="宋体"/>
                <w:color w:val="000000"/>
                <w:sz w:val="21"/>
                <w:szCs w:val="21"/>
                <w:lang w:bidi="ar"/>
              </w:rPr>
              <w:t xml:space="preserve">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Theme="minorEastAsia" w:hAnsiTheme="minorEastAsia"/>
                <w:color w:val="000000" w:themeColor="text1"/>
                <w:sz w:val="21"/>
                <w:szCs w:val="21"/>
              </w:rPr>
              <w:t xml:space="preserve">进退场交接方案</w:t>
            </w:r>
            <w:r/>
          </w:p>
        </w:tc>
        <w:tc>
          <w:tcPr>
            <w:tcW w:w="4678" w:type="dxa"/>
            <w:vAlign w:val="center"/>
            <w:textDirection w:val="lrTb"/>
            <w:noWrap w:val="false"/>
          </w:tcPr>
          <w:p>
            <w:pPr>
              <w:ind w:left="0"/>
              <w:jc w:val="left"/>
              <w:rPr>
                <w:rFonts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投标人根据本项目特点，制定下列进退场交接方案。</w:t>
            </w:r>
            <w:r/>
          </w:p>
          <w:p>
            <w:pPr>
              <w:ind w:left="0"/>
              <w:jc w:val="left"/>
              <w:rPr>
                <w:rFonts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w:t>
            </w:r>
            <w:r>
              <w:rPr>
                <w:rFonts w:asciiTheme="minorEastAsia" w:hAnsiTheme="minorEastAsia"/>
                <w:color w:val="000000" w:themeColor="text1"/>
                <w:sz w:val="21"/>
                <w:szCs w:val="21"/>
              </w:rPr>
              <w:t xml:space="preserve">.</w:t>
            </w:r>
            <w:r>
              <w:rPr>
                <w:rFonts w:hint="eastAsia" w:asciiTheme="minorEastAsia" w:hAnsiTheme="minorEastAsia"/>
                <w:color w:val="000000" w:themeColor="text1"/>
                <w:sz w:val="21"/>
                <w:szCs w:val="21"/>
              </w:rPr>
              <w:t xml:space="preserve">进退场交接</w:t>
            </w:r>
            <w:r>
              <w:rPr>
                <w:rFonts w:hint="eastAsia" w:asciiTheme="minorEastAsia" w:hAnsiTheme="minorEastAsia"/>
                <w:color w:val="000000" w:themeColor="text1"/>
                <w:sz w:val="21"/>
                <w:szCs w:val="21"/>
              </w:rPr>
              <w:t xml:space="preserve">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创新特色服务方案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投标人根据本项目特点，制定下列创新特色服务。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1.校园文化创建方案；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2.垃圾分类方案；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3.节能减排方案；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4.师生共建方案；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智能化管理服务方案。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每提供一人得</w:t>
            </w:r>
            <w:r>
              <w:rPr>
                <w:rFonts w:ascii="宋体" w:hAnsi="宋体"/>
                <w:color w:val="000000"/>
                <w:sz w:val="21"/>
                <w:szCs w:val="21"/>
                <w:lang w:bidi="ar"/>
              </w:rPr>
              <w:t xml:space="preserve">1</w:t>
            </w:r>
            <w:r>
              <w:rPr>
                <w:rFonts w:hint="eastAsia" w:ascii="宋体" w:hAnsi="宋体"/>
                <w:color w:val="000000"/>
                <w:sz w:val="21"/>
                <w:szCs w:val="21"/>
                <w:lang w:bidi="ar"/>
              </w:rPr>
              <w:t xml:space="preserve">分，本项最高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pStyle w:val="1224"/>
              <w:numPr>
                <w:ilvl w:val="0"/>
                <w:numId w:val="1"/>
              </w:numPr>
              <w:rPr>
                <w:rFonts w:ascii="宋体" w:hAnsi="宋体" w:cs="宋体"/>
                <w:color w:val="000000"/>
                <w:sz w:val="21"/>
                <w:szCs w:val="21"/>
                <w:lang w:bidi="ar"/>
              </w:rPr>
            </w:pPr>
            <w:r>
              <w:rPr>
                <w:rFonts w:hint="eastAsia" w:ascii="宋体" w:hAnsi="宋体" w:cs="宋体"/>
                <w:color w:val="000000"/>
                <w:sz w:val="21"/>
                <w:szCs w:val="21"/>
                <w:lang w:bidi="ar"/>
              </w:rPr>
              <w:t xml:space="preserve">具有红十字会颁发的救护培训合格证书，每提供一人得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分，本项最高</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具有本科</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以上学历证书；每提供一人得</w:t>
            </w:r>
            <w:r>
              <w:rPr>
                <w:rFonts w:ascii="宋体" w:hAnsi="宋体"/>
                <w:color w:val="000000"/>
                <w:sz w:val="21"/>
                <w:szCs w:val="21"/>
                <w:lang w:bidi="ar"/>
              </w:rPr>
              <w:t xml:space="preserve">1</w:t>
            </w:r>
            <w:r>
              <w:rPr>
                <w:rFonts w:hint="eastAsia" w:ascii="宋体" w:hAnsi="宋体"/>
                <w:color w:val="000000"/>
                <w:sz w:val="21"/>
                <w:szCs w:val="21"/>
                <w:lang w:bidi="ar"/>
              </w:rPr>
              <w:t xml:space="preserve">分，本项最高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具有人社部门颁发的初级</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以上职称证书，每提供一人得</w:t>
            </w:r>
            <w:r>
              <w:rPr>
                <w:rFonts w:ascii="宋体" w:hAnsi="宋体"/>
                <w:color w:val="000000"/>
                <w:sz w:val="21"/>
                <w:szCs w:val="21"/>
                <w:lang w:bidi="ar"/>
              </w:rPr>
              <w:t xml:space="preserve">1</w:t>
            </w:r>
            <w:r>
              <w:rPr>
                <w:rFonts w:hint="eastAsia" w:ascii="宋体" w:hAnsi="宋体"/>
                <w:color w:val="000000"/>
                <w:sz w:val="21"/>
                <w:szCs w:val="21"/>
                <w:lang w:bidi="ar"/>
              </w:rPr>
              <w:t xml:space="preserve">分，本项最高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保洁</w:t>
            </w:r>
            <w:r>
              <w:rPr>
                <w:rFonts w:hint="eastAsia" w:ascii="宋体" w:hAnsi="宋体" w:cs="Times New Roman"/>
                <w:sz w:val="21"/>
                <w:szCs w:val="21"/>
              </w:rPr>
              <w:t xml:space="preserve">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具有本科</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以上学历证书；每提供一人得</w:t>
            </w:r>
            <w:r>
              <w:rPr>
                <w:rFonts w:ascii="宋体" w:hAnsi="宋体"/>
                <w:color w:val="000000"/>
                <w:sz w:val="21"/>
                <w:szCs w:val="21"/>
                <w:lang w:bidi="ar"/>
              </w:rPr>
              <w:t xml:space="preserve">1</w:t>
            </w:r>
            <w:r>
              <w:rPr>
                <w:rFonts w:hint="eastAsia" w:ascii="宋体" w:hAnsi="宋体"/>
                <w:color w:val="000000"/>
                <w:sz w:val="21"/>
                <w:szCs w:val="21"/>
                <w:lang w:bidi="ar"/>
              </w:rPr>
              <w:t xml:space="preserve">分，本项最高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具有红十字颁发的救护培训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证书，每提供一人得</w:t>
            </w:r>
            <w:r>
              <w:rPr>
                <w:rFonts w:ascii="宋体" w:hAnsi="宋体"/>
                <w:color w:val="000000"/>
                <w:sz w:val="21"/>
                <w:szCs w:val="21"/>
                <w:lang w:bidi="ar"/>
              </w:rPr>
              <w:t xml:space="preserve">1</w:t>
            </w:r>
            <w:r>
              <w:rPr>
                <w:rFonts w:hint="eastAsia" w:ascii="宋体" w:hAnsi="宋体"/>
                <w:color w:val="000000"/>
                <w:sz w:val="21"/>
                <w:szCs w:val="21"/>
                <w:lang w:bidi="ar"/>
              </w:rPr>
              <w:t xml:space="preserve">分，本项最高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客服兼内勤</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客服兼内勤</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具有本科</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以上学历证书；每提供一人得</w:t>
            </w:r>
            <w:r>
              <w:rPr>
                <w:rFonts w:ascii="宋体" w:hAnsi="宋体"/>
                <w:color w:val="000000"/>
                <w:sz w:val="21"/>
                <w:szCs w:val="21"/>
                <w:lang w:bidi="ar"/>
              </w:rPr>
              <w:t xml:space="preserve">1</w:t>
            </w:r>
            <w:r>
              <w:rPr>
                <w:rFonts w:hint="eastAsia" w:ascii="宋体" w:hAnsi="宋体"/>
                <w:color w:val="000000"/>
                <w:sz w:val="21"/>
                <w:szCs w:val="21"/>
                <w:lang w:bidi="ar"/>
              </w:rPr>
              <w:t xml:space="preserve">分，本项最高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themeColor="text1"/>
                <w:sz w:val="21"/>
                <w:szCs w:val="22"/>
              </w:rPr>
              <w:t xml:space="preserve">2.</w:t>
            </w:r>
            <w:r>
              <w:rPr>
                <w:rFonts w:hint="eastAsia" w:ascii="宋体" w:hAnsi="宋体"/>
                <w:color w:val="000000" w:themeColor="text1"/>
                <w:sz w:val="21"/>
                <w:szCs w:val="22"/>
              </w:rPr>
              <w:t xml:space="preserve">具有红十字颁发的救护培训合格证书，每提供一人得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分，本项最高</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rPr>
                <w:rFonts w:hint="eastAsia" w:ascii="宋体" w:hAnsi="宋体" w:cs="Times New Roman"/>
                <w:b/>
                <w:sz w:val="21"/>
                <w:szCs w:val="21"/>
              </w:rPr>
              <w:t xml:space="preserve">（本项人员不得与项目经理、</w:t>
            </w:r>
            <w:r>
              <w:rPr>
                <w:rFonts w:hint="eastAsia" w:ascii="宋体" w:hAnsi="宋体" w:cs="Times New Roman"/>
                <w:b/>
                <w:sz w:val="21"/>
                <w:szCs w:val="21"/>
              </w:rPr>
              <w:t xml:space="preserve">保洁</w:t>
            </w:r>
            <w:r>
              <w:rPr>
                <w:rFonts w:hint="eastAsia" w:ascii="宋体" w:hAnsi="宋体" w:cs="Times New Roman"/>
                <w:b/>
                <w:sz w:val="21"/>
                <w:szCs w:val="21"/>
              </w:rPr>
              <w:t xml:space="preserve">主管重复）</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56"/>
        <w:ind w:left="0" w:firstLine="0"/>
        <w:jc w:val="center"/>
        <w:rPr>
          <w:rFonts w:ascii="宋体" w:hAnsi="宋体"/>
          <w:b/>
          <w:sz w:val="44"/>
          <w:szCs w:val="22"/>
        </w:rPr>
      </w:pPr>
      <w:r/>
      <w:bookmarkStart w:id="166" w:name="_Toc228276143"/>
      <w:r>
        <w:rPr>
          <w:rFonts w:hint="eastAsia" w:ascii="宋体" w:hAnsi="宋体"/>
          <w:b/>
          <w:sz w:val="44"/>
          <w:szCs w:val="22"/>
        </w:rPr>
        <w:t xml:space="preserve">第七章  </w:t>
      </w:r>
      <w:r>
        <w:rPr>
          <w:rFonts w:hint="eastAsia" w:ascii="宋体" w:hAnsi="宋体"/>
          <w:b/>
          <w:sz w:val="44"/>
          <w:szCs w:val="22"/>
        </w:rPr>
        <w:t xml:space="preserve">后勤</w:t>
      </w:r>
      <w:r>
        <w:rPr>
          <w:rFonts w:hint="eastAsia" w:ascii="宋体" w:hAnsi="宋体"/>
          <w:b/>
          <w:sz w:val="44"/>
          <w:szCs w:val="22"/>
        </w:rPr>
        <w:t xml:space="preserve">管理考核办法</w:t>
      </w:r>
      <w:bookmarkEnd w:id="166"/>
      <w:r/>
      <w:r/>
    </w:p>
    <w:p>
      <w:pPr>
        <w:ind w:left="0"/>
        <w:rPr>
          <w:rFonts w:ascii="宋体" w:hAnsi="宋体"/>
          <w:sz w:val="21"/>
          <w:szCs w:val="21"/>
        </w:rPr>
      </w:pPr>
      <w:r>
        <w:rPr>
          <w:rFonts w:hint="eastAsia" w:ascii="宋体" w:hAnsi="宋体"/>
          <w:sz w:val="21"/>
          <w:szCs w:val="21"/>
        </w:rPr>
        <w:t xml:space="preserve">物业考核表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3"/>
        <w:gridCol w:w="739"/>
        <w:gridCol w:w="3585"/>
        <w:gridCol w:w="3035"/>
        <w:gridCol w:w="1742"/>
      </w:tblGrid>
      <w:tr>
        <w:trPr>
          <w:jc w:val="center"/>
          <w:trHeight w:val="651"/>
        </w:trPr>
        <w:tc>
          <w:tcPr>
            <w:tcW w:w="382" w:type="pct"/>
            <w:vAlign w:val="center"/>
            <w:textDirection w:val="lrTb"/>
            <w:noWrap w:val="false"/>
          </w:tcPr>
          <w:p>
            <w:pPr>
              <w:ind w:left="0"/>
              <w:rPr>
                <w:rFonts w:ascii="宋体" w:hAnsi="宋体"/>
                <w:sz w:val="21"/>
                <w:szCs w:val="21"/>
              </w:rPr>
            </w:pPr>
            <w:r>
              <w:rPr>
                <w:rFonts w:hint="eastAsia" w:ascii="宋体" w:hAnsi="宋体"/>
                <w:sz w:val="21"/>
                <w:szCs w:val="21"/>
              </w:rPr>
              <w:t xml:space="preserve">序号</w:t>
            </w:r>
            <w:r/>
          </w:p>
        </w:tc>
        <w:tc>
          <w:tcPr>
            <w:tcW w:w="375" w:type="pct"/>
            <w:vAlign w:val="center"/>
            <w:textDirection w:val="lrTb"/>
            <w:noWrap w:val="false"/>
          </w:tcPr>
          <w:p>
            <w:pPr>
              <w:ind w:left="0"/>
              <w:rPr>
                <w:rFonts w:ascii="宋体" w:hAnsi="宋体"/>
                <w:sz w:val="21"/>
                <w:szCs w:val="21"/>
              </w:rPr>
            </w:pPr>
            <w:r>
              <w:rPr>
                <w:rFonts w:hint="eastAsia" w:ascii="宋体" w:hAnsi="宋体"/>
                <w:sz w:val="21"/>
                <w:szCs w:val="21"/>
              </w:rPr>
              <w:t xml:space="preserve">场所</w:t>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作业内容</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质量标准</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合格/不合格</w:t>
            </w:r>
            <w:r/>
          </w:p>
        </w:tc>
      </w:tr>
      <w:tr>
        <w:trPr>
          <w:cantSplit/>
          <w:jc w:val="center"/>
          <w:trHeight w:val="294"/>
        </w:trPr>
        <w:tc>
          <w:tcPr>
            <w:tcW w:w="3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一</w:t>
            </w:r>
            <w:r/>
          </w:p>
        </w:tc>
        <w:tc>
          <w:tcPr>
            <w:tcW w:w="375"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办公区、教学区</w:t>
            </w:r>
            <w:r/>
          </w:p>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1.清扫、局部清洗或拖地面</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清洁、无杂物、污渍、水迹</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244"/>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2.湿擦所有文件柜、家具等</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清洁、无尘、无污渍</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244"/>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3.收集和处理废纸垃圾</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无杂物垃圾，随时保洁</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244"/>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4.清洁所有玻璃隔断或窗</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清洁明亮、无尘、无污渍</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244"/>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5.湿擦所有门、门框、窗框</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清洁、无尘、无污渍</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17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6.清洁或吸清踏脚垫</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17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7. 高处清洁及去除蜘蛛网</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无积尘、无蛛网</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17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8.电话机清洁消毒</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清洁消毒</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17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9.窗台开关、消防等</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无尘</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77"/>
        </w:trPr>
        <w:tc>
          <w:tcPr>
            <w:tcW w:w="3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二</w:t>
            </w:r>
            <w:r/>
          </w:p>
        </w:tc>
        <w:tc>
          <w:tcPr>
            <w:tcW w:w="375"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公共卫生间</w:t>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1.擦洗墙砖</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清洁、无尘、无水、无污迹</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45"/>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2.清洗便池、面池并消毒</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无杂物垃圾，随时保洁</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不达标扣二分</w:t>
            </w:r>
            <w:r/>
          </w:p>
        </w:tc>
      </w:tr>
      <w:tr>
        <w:trPr>
          <w:cantSplit/>
          <w:jc w:val="center"/>
          <w:trHeight w:val="345"/>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3.用小便池和女厕地漏进行消毒</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无异味</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不达标扣二分</w:t>
            </w:r>
            <w:r/>
          </w:p>
        </w:tc>
      </w:tr>
      <w:tr>
        <w:trPr>
          <w:cantSplit/>
          <w:jc w:val="center"/>
          <w:trHeight w:val="345"/>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4.湿拖和干拖地面</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无水迹、无污迹</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45"/>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5.添加厕纸、液体皂及其它消耗品</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无断档</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45"/>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6.换垃圾袋</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清洁、无杂物</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45"/>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7.高处（上方墙脚等）清洁</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清洁无尘、无蛛网</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45"/>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8.喷空气清新剂</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空气清新无异味</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41"/>
        </w:trPr>
        <w:tc>
          <w:tcPr>
            <w:tcW w:w="3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三</w:t>
            </w:r>
            <w:r/>
          </w:p>
        </w:tc>
        <w:tc>
          <w:tcPr>
            <w:tcW w:w="375"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共用房间和公共区域</w:t>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1.清扫和局部清洗或拖地面</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清洁、无杂物、无污迹、无水渍</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2.收集和处理废纸垃圾</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无杂物垃圾，随时保洁</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3.清洁所有玻璃隔断、门、窗</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光洁明亮、无尘、污迹</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4.湿擦家具、柜子、标志物等</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5.清扫和吸清踏脚垫</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6.湿擦栏杆扶手</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清洁无尘、无手迹、污渍</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7.清洁高处、去除蛛网</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清洁无尘、无蛛网</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36"/>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8.楼梯、台阶</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干净无尘</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65"/>
        </w:trPr>
        <w:tc>
          <w:tcPr>
            <w:tcW w:w="3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四</w:t>
            </w:r>
            <w:r/>
          </w:p>
        </w:tc>
        <w:tc>
          <w:tcPr>
            <w:tcW w:w="375"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外围操场绿化带</w:t>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1.外围道路</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无垃圾、杂物、食物包装纸</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不达标扣二分</w:t>
            </w:r>
            <w:r/>
          </w:p>
        </w:tc>
      </w:tr>
      <w:tr>
        <w:trPr>
          <w:cantSplit/>
          <w:jc w:val="center"/>
          <w:trHeight w:val="40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2.绿化带</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无垃圾（无塑料袋等较醒目的垃圾）</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不达标扣二分</w:t>
            </w:r>
            <w:r/>
          </w:p>
        </w:tc>
      </w:tr>
      <w:tr>
        <w:trPr>
          <w:cantSplit/>
          <w:jc w:val="center"/>
          <w:trHeight w:val="40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3.操场</w:t>
            </w:r>
            <w:r/>
          </w:p>
        </w:tc>
        <w:tc>
          <w:tcPr>
            <w:tcW w:w="1539"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无垃圾、无大面积落叶</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不达标扣二分</w:t>
            </w:r>
            <w:r/>
          </w:p>
        </w:tc>
      </w:tr>
      <w:tr>
        <w:trPr>
          <w:cantSplit/>
          <w:jc w:val="center"/>
          <w:trHeight w:val="593"/>
        </w:trPr>
        <w:tc>
          <w:tcPr>
            <w:tcW w:w="3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五</w:t>
            </w:r>
            <w:r/>
          </w:p>
        </w:tc>
        <w:tc>
          <w:tcPr>
            <w:tcW w:w="375"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维修 管理</w:t>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1.每日巡查发现问题及时报修，并做好相关登记。</w:t>
            </w:r>
            <w:r/>
          </w:p>
        </w:tc>
        <w:tc>
          <w:tcPr>
            <w:tcW w:w="153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报修不及时，管道设施、供水供电以及公共设施损坏，自来水跑、冒、滴、漏等现象 </w:t>
            </w:r>
            <w:r/>
          </w:p>
        </w:tc>
        <w:tc>
          <w:tcPr>
            <w:tcW w:w="884"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发现一处扣 0.5 分</w:t>
            </w:r>
            <w:r/>
          </w:p>
        </w:tc>
      </w:tr>
      <w:tr>
        <w:trPr>
          <w:cantSplit/>
          <w:jc w:val="center"/>
          <w:trHeight w:val="59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2.下水畅通，室外无漫溢现象</w:t>
            </w:r>
            <w:r/>
          </w:p>
        </w:tc>
        <w:tc>
          <w:tcPr>
            <w:tcW w:w="153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88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cantSplit/>
          <w:jc w:val="center"/>
          <w:trHeight w:val="59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3.楼顶巡查，排水管、排水沟畅通</w:t>
            </w:r>
            <w:r/>
          </w:p>
        </w:tc>
        <w:tc>
          <w:tcPr>
            <w:tcW w:w="153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88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cantSplit/>
          <w:jc w:val="center"/>
          <w:trHeight w:val="593"/>
        </w:trPr>
        <w:tc>
          <w:tcPr>
            <w:tcW w:w="3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六</w:t>
            </w:r>
            <w:r/>
          </w:p>
        </w:tc>
        <w:tc>
          <w:tcPr>
            <w:tcW w:w="375"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绿化管理</w:t>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做好树木枯枝修剪</w:t>
            </w:r>
            <w:r/>
          </w:p>
        </w:tc>
        <w:tc>
          <w:tcPr>
            <w:tcW w:w="1539" w:type="pct"/>
            <w:vAlign w:val="center"/>
            <w:textDirection w:val="lrTb"/>
            <w:noWrap w:val="false"/>
          </w:tcPr>
          <w:p>
            <w:pPr>
              <w:ind w:left="0"/>
              <w:rPr>
                <w:rFonts w:ascii="宋体" w:hAnsi="宋体"/>
                <w:sz w:val="21"/>
                <w:szCs w:val="21"/>
              </w:rPr>
            </w:pPr>
            <w:r>
              <w:rPr>
                <w:rFonts w:ascii="宋体" w:hAnsi="宋体"/>
                <w:sz w:val="21"/>
                <w:szCs w:val="21"/>
              </w:rPr>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59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做好灾害气候应急抢险工作</w:t>
            </w:r>
            <w:r/>
          </w:p>
        </w:tc>
        <w:tc>
          <w:tcPr>
            <w:tcW w:w="1539" w:type="pct"/>
            <w:vAlign w:val="center"/>
            <w:textDirection w:val="lrTb"/>
            <w:noWrap w:val="false"/>
          </w:tcPr>
          <w:p>
            <w:pPr>
              <w:ind w:left="0"/>
              <w:rPr>
                <w:rFonts w:ascii="宋体" w:hAnsi="宋体"/>
                <w:sz w:val="21"/>
                <w:szCs w:val="21"/>
              </w:rPr>
            </w:pPr>
            <w:r>
              <w:rPr>
                <w:rFonts w:ascii="宋体" w:hAnsi="宋体"/>
                <w:sz w:val="21"/>
                <w:szCs w:val="21"/>
              </w:rPr>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59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819" w:type="pct"/>
            <w:vAlign w:val="center"/>
            <w:textDirection w:val="lrTb"/>
            <w:noWrap w:val="false"/>
          </w:tcPr>
          <w:p>
            <w:pPr>
              <w:ind w:left="0"/>
              <w:rPr>
                <w:rFonts w:ascii="宋体" w:hAnsi="宋体"/>
                <w:sz w:val="21"/>
                <w:szCs w:val="21"/>
              </w:rPr>
            </w:pPr>
            <w:r>
              <w:rPr>
                <w:rFonts w:hint="eastAsia" w:ascii="宋体" w:hAnsi="宋体"/>
                <w:sz w:val="21"/>
                <w:szCs w:val="21"/>
              </w:rPr>
              <w:t xml:space="preserve">做好修剪、松土、施肥、浇水工作</w:t>
            </w:r>
            <w:r/>
          </w:p>
        </w:tc>
        <w:tc>
          <w:tcPr>
            <w:tcW w:w="1539" w:type="pct"/>
            <w:vAlign w:val="center"/>
            <w:textDirection w:val="lrTb"/>
            <w:noWrap w:val="false"/>
          </w:tcPr>
          <w:p>
            <w:pPr>
              <w:ind w:left="0"/>
              <w:rPr>
                <w:rFonts w:ascii="宋体" w:hAnsi="宋体"/>
                <w:sz w:val="21"/>
                <w:szCs w:val="21"/>
              </w:rPr>
            </w:pPr>
            <w:r>
              <w:rPr>
                <w:rFonts w:ascii="宋体" w:hAnsi="宋体"/>
                <w:sz w:val="21"/>
                <w:szCs w:val="21"/>
              </w:rPr>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不达标扣一分</w:t>
            </w:r>
            <w:r/>
          </w:p>
        </w:tc>
      </w:tr>
      <w:tr>
        <w:trPr>
          <w:cantSplit/>
          <w:jc w:val="center"/>
          <w:trHeight w:val="593"/>
        </w:trPr>
        <w:tc>
          <w:tcPr>
            <w:tcW w:w="3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七</w:t>
            </w:r>
            <w:r/>
          </w:p>
        </w:tc>
        <w:tc>
          <w:tcPr>
            <w:tcW w:w="375"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其他服务</w:t>
            </w:r>
            <w:r/>
          </w:p>
        </w:tc>
        <w:tc>
          <w:tcPr>
            <w:gridSpan w:val="2"/>
            <w:tcW w:w="3359" w:type="pct"/>
            <w:vAlign w:val="center"/>
            <w:textDirection w:val="lrTb"/>
            <w:noWrap w:val="false"/>
          </w:tcPr>
          <w:p>
            <w:pPr>
              <w:ind w:left="0"/>
              <w:rPr>
                <w:rFonts w:ascii="宋体" w:hAnsi="宋体"/>
                <w:sz w:val="21"/>
                <w:szCs w:val="21"/>
              </w:rPr>
            </w:pPr>
            <w:r>
              <w:rPr>
                <w:rFonts w:hint="eastAsia" w:ascii="宋体" w:hAnsi="宋体"/>
                <w:sz w:val="21"/>
                <w:szCs w:val="21"/>
              </w:rPr>
              <w:t xml:space="preserve">有工作职责等管理制度、着装整洁、佩证上岗、无迟到、早退、工作时不擅离岗位、不聚众闲谈、做私活</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不达标扣0.5分</w:t>
            </w:r>
            <w:r/>
          </w:p>
        </w:tc>
      </w:tr>
      <w:tr>
        <w:trPr>
          <w:cantSplit/>
          <w:jc w:val="center"/>
          <w:trHeight w:val="59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gridSpan w:val="2"/>
            <w:tcW w:w="3359" w:type="pct"/>
            <w:vAlign w:val="center"/>
            <w:textDirection w:val="lrTb"/>
            <w:noWrap w:val="false"/>
          </w:tcPr>
          <w:p>
            <w:pPr>
              <w:ind w:left="0"/>
              <w:rPr>
                <w:rFonts w:ascii="宋体" w:hAnsi="宋体"/>
                <w:sz w:val="21"/>
                <w:szCs w:val="21"/>
              </w:rPr>
            </w:pPr>
            <w:r>
              <w:rPr>
                <w:rFonts w:hint="eastAsia" w:ascii="宋体" w:hAnsi="宋体"/>
                <w:sz w:val="21"/>
                <w:szCs w:val="21"/>
              </w:rPr>
              <w:t xml:space="preserve">坚持文明服务、礼貌用语、服务周到</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不达标扣0.5分</w:t>
            </w:r>
            <w:r/>
          </w:p>
        </w:tc>
      </w:tr>
      <w:tr>
        <w:trPr>
          <w:cantSplit/>
          <w:jc w:val="center"/>
          <w:trHeight w:val="593"/>
        </w:trPr>
        <w:tc>
          <w:tcPr>
            <w:tcW w:w="382"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37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gridSpan w:val="2"/>
            <w:tcW w:w="3359" w:type="pct"/>
            <w:vAlign w:val="center"/>
            <w:textDirection w:val="lrTb"/>
            <w:noWrap w:val="false"/>
          </w:tcPr>
          <w:p>
            <w:pPr>
              <w:ind w:left="0"/>
              <w:rPr>
                <w:rFonts w:ascii="宋体" w:hAnsi="宋体"/>
                <w:sz w:val="21"/>
                <w:szCs w:val="21"/>
              </w:rPr>
            </w:pPr>
            <w:r>
              <w:rPr>
                <w:rFonts w:hint="eastAsia" w:ascii="宋体" w:hAnsi="宋体"/>
                <w:sz w:val="21"/>
                <w:szCs w:val="21"/>
              </w:rPr>
              <w:t xml:space="preserve">做好详细工作管理记录</w:t>
            </w:r>
            <w:r/>
          </w:p>
        </w:tc>
        <w:tc>
          <w:tcPr>
            <w:tcW w:w="884" w:type="pct"/>
            <w:vAlign w:val="center"/>
            <w:textDirection w:val="lrTb"/>
            <w:noWrap w:val="false"/>
          </w:tcPr>
          <w:p>
            <w:pPr>
              <w:ind w:left="0"/>
              <w:rPr>
                <w:rFonts w:ascii="宋体" w:hAnsi="宋体"/>
                <w:sz w:val="21"/>
                <w:szCs w:val="21"/>
              </w:rPr>
            </w:pPr>
            <w:r>
              <w:rPr>
                <w:rFonts w:hint="eastAsia" w:ascii="宋体" w:hAnsi="宋体"/>
                <w:sz w:val="21"/>
                <w:szCs w:val="21"/>
              </w:rPr>
              <w:t xml:space="preserve">不达标扣0.5分</w:t>
            </w:r>
            <w:r/>
          </w:p>
        </w:tc>
      </w:tr>
    </w:tbl>
    <w:p>
      <w:pPr>
        <w:ind w:left="0" w:firstLine="422"/>
        <w:spacing w:line="360" w:lineRule="auto"/>
        <w:rPr>
          <w:rFonts w:ascii="宋体" w:hAnsi="宋体"/>
          <w:b/>
          <w:sz w:val="21"/>
        </w:rPr>
      </w:pPr>
      <w:r>
        <w:rPr>
          <w:rFonts w:ascii="宋体" w:hAnsi="宋体"/>
          <w:b/>
          <w:sz w:val="21"/>
        </w:rPr>
      </w:r>
      <w:r/>
    </w:p>
    <w:p>
      <w:pPr>
        <w:ind w:left="0"/>
        <w:jc w:val="center"/>
        <w:rPr>
          <w:rFonts w:ascii="宋体" w:hAnsi="宋体"/>
          <w:b/>
          <w:bCs/>
          <w:sz w:val="28"/>
        </w:rPr>
      </w:pPr>
      <w:r>
        <w:rPr>
          <w:rFonts w:hint="eastAsia" w:ascii="宋体" w:hAnsi="宋体"/>
          <w:b/>
          <w:bCs/>
          <w:sz w:val="28"/>
        </w:rPr>
        <w:t xml:space="preserve">食堂外包服务项目考核表</w:t>
      </w:r>
      <w:r/>
    </w:p>
    <w:tbl>
      <w:tblPr>
        <w:tblW w:w="5000" w:type="pct"/>
        <w:jc w:val="center"/>
        <w:tblLook w:val="04A0" w:firstRow="1" w:lastRow="0" w:firstColumn="1" w:lastColumn="0" w:noHBand="0" w:noVBand="1"/>
      </w:tblPr>
      <w:tblGrid>
        <w:gridCol w:w="805"/>
        <w:gridCol w:w="4841"/>
        <w:gridCol w:w="781"/>
        <w:gridCol w:w="1249"/>
        <w:gridCol w:w="1407"/>
        <w:gridCol w:w="781"/>
      </w:tblGrid>
      <w:tr>
        <w:trPr>
          <w:jc w:val="center"/>
          <w:trHeight w:val="340"/>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ind w:left="0"/>
              <w:rPr>
                <w:rFonts w:ascii="宋体" w:hAnsi="宋体"/>
                <w:sz w:val="21"/>
                <w:szCs w:val="21"/>
              </w:rPr>
            </w:pPr>
            <w:r>
              <w:rPr>
                <w:rFonts w:hint="eastAsia" w:ascii="宋体" w:hAnsi="宋体"/>
                <w:sz w:val="21"/>
                <w:szCs w:val="21"/>
              </w:rPr>
              <w:t xml:space="preserve">被考核单位：                             考核日期：    年   月</w:t>
            </w:r>
            <w:r/>
          </w:p>
        </w:tc>
      </w:tr>
      <w:tr>
        <w:trPr>
          <w:jc w:val="center"/>
          <w:trHeight w:val="340"/>
        </w:trPr>
        <w:tc>
          <w:tcPr>
            <w:gridSpan w:val="6"/>
            <w:tcBorders>
              <w:top w:val="none" w:color="000000" w:sz="4" w:space="0"/>
              <w:left w:val="single" w:color="auto" w:sz="4" w:space="0"/>
              <w:right w:val="single" w:color="auto" w:sz="4" w:space="0"/>
            </w:tcBorders>
            <w:tcW w:w="5000" w:type="pct"/>
            <w:vAlign w:val="center"/>
            <w:textDirection w:val="lrTb"/>
            <w:noWrap w:val="false"/>
          </w:tcPr>
          <w:p>
            <w:pPr>
              <w:ind w:left="0"/>
              <w:rPr>
                <w:rFonts w:ascii="宋体" w:hAnsi="宋体"/>
                <w:sz w:val="21"/>
                <w:szCs w:val="21"/>
              </w:rPr>
            </w:pPr>
            <w:r>
              <w:rPr>
                <w:rFonts w:hint="eastAsia" w:ascii="宋体" w:hAnsi="宋体"/>
                <w:sz w:val="21"/>
                <w:szCs w:val="21"/>
              </w:rPr>
              <w:t xml:space="preserve">考评人员：（签字）</w:t>
            </w:r>
            <w:r/>
          </w:p>
        </w:tc>
      </w:tr>
      <w:tr>
        <w:trPr>
          <w:jc w:val="center"/>
          <w:trHeight w:val="340"/>
        </w:trPr>
        <w:tc>
          <w:tcPr>
            <w:gridSpan w:val="6"/>
            <w:tcBorders>
              <w:top w:val="single" w:color="auto" w:sz="4" w:space="0"/>
              <w:left w:val="single" w:color="auto" w:sz="4" w:space="0"/>
              <w:right w:val="single" w:color="auto" w:sz="4" w:space="0"/>
            </w:tcBorders>
            <w:tcW w:w="5000" w:type="pct"/>
            <w:vAlign w:val="center"/>
            <w:textDirection w:val="lrTb"/>
            <w:noWrap w:val="false"/>
          </w:tcPr>
          <w:p>
            <w:pPr>
              <w:ind w:left="0"/>
              <w:rPr>
                <w:rFonts w:ascii="宋体" w:hAnsi="宋体"/>
                <w:sz w:val="21"/>
                <w:szCs w:val="21"/>
              </w:rPr>
            </w:pPr>
            <w:r>
              <w:rPr>
                <w:rFonts w:hint="eastAsia" w:ascii="宋体" w:hAnsi="宋体"/>
                <w:sz w:val="21"/>
                <w:szCs w:val="21"/>
              </w:rPr>
              <w:t xml:space="preserve">最终得分：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left="0"/>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分值</w:t>
            </w:r>
            <w:r/>
          </w:p>
        </w:tc>
        <w:tc>
          <w:tcPr>
            <w:tcBorders>
              <w:top w:val="single" w:color="auto" w:sz="4" w:space="0"/>
              <w:left w:val="none" w:color="000000"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hint="eastAsia" w:ascii="宋体" w:hAnsi="宋体"/>
                <w:sz w:val="21"/>
                <w:szCs w:val="21"/>
              </w:rPr>
              <w:t xml:space="preserve">考核情况</w:t>
            </w:r>
            <w:r/>
          </w:p>
        </w:tc>
        <w:tc>
          <w:tcPr>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hint="eastAsia" w:ascii="宋体" w:hAnsi="宋体"/>
                <w:sz w:val="21"/>
                <w:szCs w:val="21"/>
              </w:rPr>
              <w:t xml:space="preserve">考核得分</w:t>
            </w:r>
            <w:r/>
          </w:p>
        </w:tc>
        <w:tc>
          <w:tcPr>
            <w:tcBorders>
              <w:top w:val="single" w:color="auto"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备注</w:t>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无迟到、早退、旷工、按时打卡</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无故离岗、串岗、聊天</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不得当班时间睡岗，不准干私活</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按规定穿戴工作服（三白），休息期间允许不带口罩与帽子，必须穿工作服</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工作标准执行情况</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是否服从领导管理安排</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对工作认真负责，具有吃苦耐劳精神，敬业爱岗</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在工作时，不扯皮，不推拖，不敷衍了事</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做事积极主动、团结协作</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个人卫生、服装是否干净整齐（头发长未塞到帽子里，不留长指甲、不涂指甲油、不准戴戒指、手饰）</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食堂相关工具摆放整齐有序，负责打扫区域整洁优美。</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none" w:color="000000"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礼节礼貌，工作中文明用语、微笑服务，主动打招呼。</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安全、岗位技能培训每月培训不少于2次，培训台账记录完整</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8</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负责领取食堂所需的物品，厉行节约</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工作期间严禁私拿私吃食堂食物。</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积极主动配合甲方完成各项迎检、考核工作安排</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对学生的爱心、耐心、责任心不强的</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3</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工作服务期间被师生有效投诉的。</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10</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泄露甲方机密、造谣、诽谤、打击、报复他人者，扣10分/次，情节严重者，移送公安机关。</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10</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hint="eastAsia" w:ascii="宋体" w:hAnsi="宋体"/>
                <w:sz w:val="21"/>
                <w:szCs w:val="21"/>
              </w:rPr>
              <w:t xml:space="preserve">甲方下达工作任务不能及时传达落实不到位。</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ind w:left="0"/>
              <w:rPr>
                <w:rFonts w:ascii="宋体" w:hAnsi="宋体"/>
                <w:sz w:val="21"/>
                <w:szCs w:val="21"/>
              </w:rPr>
            </w:pPr>
            <w:r>
              <w:rPr>
                <w:rFonts w:hint="eastAsia" w:ascii="宋体" w:hAnsi="宋体"/>
                <w:sz w:val="21"/>
                <w:szCs w:val="21"/>
              </w:rPr>
              <w:t xml:space="preserve">合计</w:t>
            </w:r>
            <w:r/>
          </w:p>
        </w:tc>
        <w:tc>
          <w:tcPr>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hint="eastAsia" w:ascii="宋体" w:hAnsi="宋体"/>
                <w:sz w:val="21"/>
                <w:szCs w:val="21"/>
              </w:rPr>
              <w:t xml:space="preserve">100</w:t>
            </w:r>
            <w:r/>
          </w:p>
        </w:tc>
        <w:tc>
          <w:tcPr>
            <w:tcBorders>
              <w:top w:val="single" w:color="auto" w:sz="4" w:space="0"/>
              <w:bottom w:val="single" w:color="auto" w:sz="4" w:space="0"/>
              <w:right w:val="single" w:color="auto" w:sz="4" w:space="0"/>
            </w:tcBorders>
            <w:tcW w:w="63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71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bottom w:val="single" w:color="auto" w:sz="4" w:space="0"/>
              <w:right w:val="single" w:color="auto" w:sz="4" w:space="0"/>
            </w:tcBorders>
            <w:tcW w:w="396" w:type="pct"/>
            <w:vAlign w:val="center"/>
            <w:textDirection w:val="lrTb"/>
            <w:noWrap w:val="false"/>
          </w:tcPr>
          <w:p>
            <w:pPr>
              <w:ind w:left="0"/>
              <w:rPr>
                <w:rFonts w:ascii="宋体" w:hAnsi="宋体"/>
                <w:sz w:val="21"/>
                <w:szCs w:val="21"/>
              </w:rPr>
            </w:pPr>
            <w:r>
              <w:rPr>
                <w:rFonts w:ascii="宋体" w:hAnsi="宋体"/>
                <w:sz w:val="21"/>
                <w:szCs w:val="21"/>
              </w:rPr>
            </w:r>
            <w:r/>
          </w:p>
        </w:tc>
      </w:tr>
    </w:tbl>
    <w:p>
      <w:pPr>
        <w:ind w:left="0"/>
      </w:pPr>
      <w:r/>
      <w:r/>
    </w:p>
    <w:p>
      <w:pPr>
        <w:pStyle w:val="868"/>
        <w:ind w:left="0" w:firstLine="426"/>
        <w:rPr>
          <w:rFonts w:ascii="宋体" w:hAnsi="宋体"/>
          <w:sz w:val="21"/>
          <w:szCs w:val="21"/>
        </w:rPr>
      </w:pPr>
      <w:r>
        <w:rPr>
          <w:rFonts w:hint="eastAsia" w:ascii="宋体" w:hAnsi="宋体"/>
          <w:sz w:val="21"/>
          <w:szCs w:val="21"/>
        </w:rPr>
        <w:t xml:space="preserve">①乙方当月最终得分（平均值）在90分或以上的，甲方全额支付乙方当月度费用。</w:t>
      </w:r>
      <w:r/>
    </w:p>
    <w:p>
      <w:pPr>
        <w:pStyle w:val="868"/>
        <w:ind w:left="0" w:firstLine="426"/>
        <w:rPr>
          <w:rFonts w:ascii="宋体" w:hAnsi="宋体"/>
          <w:sz w:val="21"/>
          <w:szCs w:val="21"/>
        </w:rPr>
      </w:pPr>
      <w:r>
        <w:rPr>
          <w:rFonts w:hint="eastAsia" w:ascii="宋体" w:hAnsi="宋体"/>
          <w:sz w:val="21"/>
          <w:szCs w:val="21"/>
        </w:rPr>
        <w:t xml:space="preserve">②乙方当月度最终得分在90分以下的，每下降1分，扣除当月度服务费1%。</w:t>
      </w:r>
      <w:r/>
    </w:p>
    <w:p>
      <w:pPr>
        <w:pStyle w:val="868"/>
        <w:ind w:left="0" w:firstLine="426"/>
        <w:rPr>
          <w:rFonts w:ascii="宋体" w:hAnsi="宋体"/>
          <w:sz w:val="21"/>
          <w:szCs w:val="21"/>
        </w:rPr>
      </w:pPr>
      <w:r>
        <w:rPr>
          <w:rFonts w:hint="eastAsia" w:ascii="宋体" w:hAnsi="宋体"/>
          <w:sz w:val="21"/>
          <w:szCs w:val="21"/>
        </w:rPr>
        <w:t xml:space="preserve">③ 乙方当月最终得分低于60分的，则甲方认为乙方未能完成当月的服务工作，当月服务酬金调整为合同约定的酬金的50%。</w:t>
      </w:r>
      <w:r/>
    </w:p>
    <w:p>
      <w:pPr>
        <w:ind w:left="0" w:firstLine="420"/>
      </w:pPr>
      <w:r>
        <w:rPr>
          <w:rFonts w:hint="eastAsia" w:ascii="宋体" w:hAnsi="宋体"/>
          <w:sz w:val="21"/>
          <w:szCs w:val="21"/>
        </w:rPr>
        <w:t xml:space="preserve">④乙方连</w:t>
      </w:r>
      <w:r>
        <w:rPr>
          <w:rFonts w:hint="eastAsia" w:ascii="宋体" w:hAnsi="宋体"/>
          <w:sz w:val="21"/>
          <w:szCs w:val="21"/>
        </w:rPr>
        <w:t xml:space="preserve">续3个月累计考核得分低于60分的，甲方有权终止合同，乙方须无条件按甲方要求办理移交、退场手续。</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5"/>
        <w:ind w:firstLine="0"/>
        <w:spacing w:line="240" w:lineRule="auto"/>
        <w:rPr>
          <w:rFonts w:ascii="宋体" w:hAnsi="宋体"/>
          <w:color w:val="000000"/>
        </w:rPr>
      </w:pPr>
      <w:r>
        <w:rPr>
          <w:rFonts w:hint="eastAsia" w:ascii="宋体" w:hAnsi="宋体"/>
          <w:b/>
          <w:color w:val="000000"/>
        </w:rPr>
        <w:t xml:space="preserve">备注：</w:t>
      </w:r>
      <w:bookmarkStart w:id="8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8"/>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5"/>
    <w:link w:val="856"/>
    <w:uiPriority w:val="9"/>
    <w:rPr>
      <w:rFonts w:ascii="Arial" w:hAnsi="Arial" w:eastAsia="Arial" w:cs="Arial"/>
      <w:sz w:val="40"/>
      <w:szCs w:val="40"/>
    </w:rPr>
  </w:style>
  <w:style w:type="character" w:styleId="15">
    <w:name w:val="Heading 2 Char"/>
    <w:basedOn w:val="865"/>
    <w:link w:val="857"/>
    <w:uiPriority w:val="9"/>
    <w:rPr>
      <w:rFonts w:ascii="Arial" w:hAnsi="Arial" w:eastAsia="Arial" w:cs="Arial"/>
      <w:sz w:val="34"/>
    </w:rPr>
  </w:style>
  <w:style w:type="character" w:styleId="17">
    <w:name w:val="Heading 3 Char"/>
    <w:basedOn w:val="865"/>
    <w:link w:val="858"/>
    <w:uiPriority w:val="9"/>
    <w:rPr>
      <w:rFonts w:ascii="Arial" w:hAnsi="Arial" w:eastAsia="Arial" w:cs="Arial"/>
      <w:sz w:val="30"/>
      <w:szCs w:val="30"/>
    </w:rPr>
  </w:style>
  <w:style w:type="character" w:styleId="19">
    <w:name w:val="Heading 4 Char"/>
    <w:basedOn w:val="865"/>
    <w:link w:val="859"/>
    <w:uiPriority w:val="9"/>
    <w:rPr>
      <w:rFonts w:ascii="Arial" w:hAnsi="Arial" w:eastAsia="Arial" w:cs="Arial"/>
      <w:b/>
      <w:bCs/>
      <w:sz w:val="26"/>
      <w:szCs w:val="26"/>
    </w:rPr>
  </w:style>
  <w:style w:type="character" w:styleId="21">
    <w:name w:val="Heading 5 Char"/>
    <w:basedOn w:val="865"/>
    <w:link w:val="860"/>
    <w:uiPriority w:val="9"/>
    <w:rPr>
      <w:rFonts w:ascii="Arial" w:hAnsi="Arial" w:eastAsia="Arial" w:cs="Arial"/>
      <w:b/>
      <w:bCs/>
      <w:sz w:val="24"/>
      <w:szCs w:val="24"/>
    </w:rPr>
  </w:style>
  <w:style w:type="character" w:styleId="23">
    <w:name w:val="Heading 6 Char"/>
    <w:basedOn w:val="865"/>
    <w:link w:val="861"/>
    <w:uiPriority w:val="9"/>
    <w:rPr>
      <w:rFonts w:ascii="Arial" w:hAnsi="Arial" w:eastAsia="Arial" w:cs="Arial"/>
      <w:b/>
      <w:bCs/>
      <w:sz w:val="22"/>
      <w:szCs w:val="22"/>
    </w:rPr>
  </w:style>
  <w:style w:type="character" w:styleId="25">
    <w:name w:val="Heading 7 Char"/>
    <w:basedOn w:val="865"/>
    <w:link w:val="862"/>
    <w:uiPriority w:val="9"/>
    <w:rPr>
      <w:rFonts w:ascii="Arial" w:hAnsi="Arial" w:eastAsia="Arial" w:cs="Arial"/>
      <w:b/>
      <w:bCs/>
      <w:i/>
      <w:iCs/>
      <w:sz w:val="22"/>
      <w:szCs w:val="22"/>
    </w:rPr>
  </w:style>
  <w:style w:type="character" w:styleId="27">
    <w:name w:val="Heading 8 Char"/>
    <w:basedOn w:val="865"/>
    <w:link w:val="863"/>
    <w:uiPriority w:val="9"/>
    <w:rPr>
      <w:rFonts w:ascii="Arial" w:hAnsi="Arial" w:eastAsia="Arial" w:cs="Arial"/>
      <w:i/>
      <w:iCs/>
      <w:sz w:val="22"/>
      <w:szCs w:val="22"/>
    </w:rPr>
  </w:style>
  <w:style w:type="character" w:styleId="29">
    <w:name w:val="Heading 9 Char"/>
    <w:basedOn w:val="865"/>
    <w:link w:val="86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865"/>
    <w:link w:val="33"/>
    <w:uiPriority w:val="10"/>
    <w:rPr>
      <w:sz w:val="48"/>
      <w:szCs w:val="48"/>
    </w:rPr>
  </w:style>
  <w:style w:type="character" w:styleId="36">
    <w:name w:val="Subtitle Char"/>
    <w:basedOn w:val="865"/>
    <w:link w:val="902"/>
    <w:uiPriority w:val="11"/>
    <w:rPr>
      <w:sz w:val="24"/>
      <w:szCs w:val="24"/>
    </w:rPr>
  </w:style>
  <w:style w:type="character" w:styleId="38">
    <w:name w:val="Quote Char"/>
    <w:link w:val="1107"/>
    <w:uiPriority w:val="29"/>
    <w:rPr>
      <w:i/>
    </w:rPr>
  </w:style>
  <w:style w:type="character" w:styleId="40">
    <w:name w:val="Intense Quote Char"/>
    <w:link w:val="1233"/>
    <w:uiPriority w:val="30"/>
    <w:rPr>
      <w:i/>
    </w:rPr>
  </w:style>
  <w:style w:type="character" w:styleId="42">
    <w:name w:val="Header Char"/>
    <w:basedOn w:val="865"/>
    <w:link w:val="900"/>
    <w:uiPriority w:val="99"/>
  </w:style>
  <w:style w:type="character" w:styleId="44">
    <w:name w:val="Footer Char"/>
    <w:basedOn w:val="865"/>
    <w:link w:val="898"/>
    <w:uiPriority w:val="99"/>
  </w:style>
  <w:style w:type="character" w:styleId="46">
    <w:name w:val="Caption Char"/>
    <w:basedOn w:val="875"/>
    <w:link w:val="898"/>
    <w:uiPriority w:val="99"/>
  </w:style>
  <w:style w:type="table" w:styleId="4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5"/>
    <w:uiPriority w:val="99"/>
    <w:rPr>
      <w:sz w:val="18"/>
    </w:rPr>
  </w:style>
  <w:style w:type="character" w:styleId="178">
    <w:name w:val="Endnote Text Char"/>
    <w:link w:val="895"/>
    <w:uiPriority w:val="99"/>
    <w:rPr>
      <w:sz w:val="20"/>
    </w:rPr>
  </w:style>
  <w:style w:type="character" w:styleId="179">
    <w:name w:val="endnote reference"/>
    <w:basedOn w:val="865"/>
    <w:uiPriority w:val="99"/>
    <w:semiHidden/>
    <w:unhideWhenUsed/>
    <w:rPr>
      <w:vertAlign w:val="superscript"/>
    </w:r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68"/>
    <w:qFormat/>
    <w:pPr>
      <w:ind w:left="1024"/>
      <w:jc w:val="both"/>
    </w:pPr>
    <w:rPr>
      <w:rFonts w:ascii="Calibri" w:hAnsi="Calibri"/>
    </w:rPr>
  </w:style>
  <w:style w:type="paragraph" w:styleId="856">
    <w:name w:val="Heading 1"/>
    <w:basedOn w:val="855"/>
    <w:next w:val="855"/>
    <w:qFormat/>
    <w:pPr>
      <w:ind w:left="432" w:firstLine="18"/>
      <w:spacing w:before="340" w:after="330" w:line="578" w:lineRule="auto"/>
      <w:outlineLvl w:val="0"/>
    </w:pPr>
  </w:style>
  <w:style w:type="paragraph" w:styleId="857">
    <w:name w:val="Heading 2"/>
    <w:basedOn w:val="855"/>
    <w:next w:val="855"/>
    <w:qFormat/>
    <w:pPr>
      <w:ind w:left="576" w:firstLine="24"/>
      <w:spacing w:before="260" w:after="260" w:line="416" w:lineRule="auto"/>
      <w:outlineLvl w:val="1"/>
    </w:pPr>
    <w:rPr>
      <w:rFonts w:ascii="Times New Roman" w:hAnsi="Times New Roman" w:cs="Times New Roman"/>
    </w:rPr>
  </w:style>
  <w:style w:type="paragraph" w:styleId="858">
    <w:name w:val="Heading 3"/>
    <w:basedOn w:val="855"/>
    <w:next w:val="869"/>
    <w:qFormat/>
    <w:pPr>
      <w:ind w:left="720"/>
      <w:spacing w:before="260" w:after="260" w:line="416" w:lineRule="auto"/>
      <w:outlineLvl w:val="2"/>
    </w:pPr>
    <w:rPr>
      <w:rFonts w:ascii="Times New Roman" w:hAnsi="Times New Roman" w:cs="Times New Roman"/>
    </w:rPr>
  </w:style>
  <w:style w:type="paragraph" w:styleId="859">
    <w:name w:val="Heading 4"/>
    <w:basedOn w:val="856"/>
    <w:next w:val="855"/>
    <w:qFormat/>
    <w:pPr>
      <w:ind w:left="864" w:firstLine="24"/>
      <w:spacing w:before="280" w:after="290" w:line="376" w:lineRule="auto"/>
      <w:outlineLvl w:val="3"/>
    </w:pPr>
    <w:rPr>
      <w:rFonts w:ascii="Times New Roman" w:hAnsi="Times New Roman" w:cs="Times New Roman"/>
    </w:rPr>
  </w:style>
  <w:style w:type="paragraph" w:styleId="860">
    <w:name w:val="Heading 5"/>
    <w:basedOn w:val="856"/>
    <w:next w:val="855"/>
    <w:qFormat/>
    <w:pPr>
      <w:ind w:left="1008"/>
      <w:spacing w:before="280" w:after="290" w:line="376" w:lineRule="auto"/>
      <w:outlineLvl w:val="4"/>
    </w:pPr>
    <w:rPr>
      <w:rFonts w:ascii="Times New Roman" w:hAnsi="Times New Roman" w:cs="Times New Roman"/>
    </w:rPr>
  </w:style>
  <w:style w:type="paragraph" w:styleId="861">
    <w:name w:val="Heading 6"/>
    <w:basedOn w:val="856"/>
    <w:next w:val="855"/>
    <w:qFormat/>
    <w:pPr>
      <w:ind w:left="1152" w:firstLine="20"/>
      <w:spacing w:before="240" w:after="64" w:line="320" w:lineRule="auto"/>
      <w:outlineLvl w:val="5"/>
    </w:pPr>
    <w:rPr>
      <w:rFonts w:ascii="Times New Roman" w:hAnsi="Times New Roman" w:cs="Times New Roman"/>
    </w:rPr>
  </w:style>
  <w:style w:type="paragraph" w:styleId="862">
    <w:name w:val="Heading 7"/>
    <w:basedOn w:val="856"/>
    <w:next w:val="855"/>
    <w:qFormat/>
    <w:pPr>
      <w:ind w:left="1296" w:firstLine="14"/>
      <w:spacing w:before="240" w:after="64" w:line="320" w:lineRule="auto"/>
      <w:outlineLvl w:val="6"/>
    </w:pPr>
    <w:rPr>
      <w:rFonts w:ascii="Times New Roman" w:hAnsi="Times New Roman" w:cs="Times New Roman"/>
    </w:rPr>
  </w:style>
  <w:style w:type="paragraph" w:styleId="863">
    <w:name w:val="Heading 8"/>
    <w:basedOn w:val="856"/>
    <w:next w:val="855"/>
    <w:qFormat/>
    <w:pPr>
      <w:ind w:left="1440"/>
      <w:spacing w:before="240" w:after="64" w:line="320" w:lineRule="auto"/>
      <w:outlineLvl w:val="7"/>
    </w:pPr>
    <w:rPr>
      <w:rFonts w:ascii="Times New Roman" w:hAnsi="Times New Roman" w:cs="Times New Roman"/>
    </w:rPr>
  </w:style>
  <w:style w:type="paragraph" w:styleId="864">
    <w:name w:val="Heading 9"/>
    <w:basedOn w:val="856"/>
    <w:next w:val="855"/>
    <w:qFormat/>
    <w:pPr>
      <w:ind w:left="1584" w:firstLine="22"/>
      <w:spacing w:before="240" w:after="64" w:line="320" w:lineRule="auto"/>
      <w:outlineLvl w:val="8"/>
    </w:pPr>
    <w:rPr>
      <w:rFonts w:ascii="Times New Roman" w:hAnsi="Times New Roman" w:cs="Times New Roman"/>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Body Text Indent"/>
    <w:basedOn w:val="855"/>
    <w:next w:val="855"/>
    <w:qFormat/>
    <w:pPr>
      <w:ind w:left="420" w:firstLine="1188"/>
      <w:spacing w:line="360" w:lineRule="exact"/>
    </w:pPr>
    <w:rPr>
      <w:rFonts w:ascii="Times New Roman" w:hAnsi="Times New Roman" w:cs="Times New Roman"/>
    </w:rPr>
  </w:style>
  <w:style w:type="paragraph" w:styleId="869" w:customStyle="1">
    <w:name w:val="正文2"/>
    <w:basedOn w:val="855"/>
    <w:next w:val="855"/>
    <w:qFormat/>
    <w:pPr>
      <w:ind w:left="0" w:hanging="2155"/>
      <w:spacing w:line="360" w:lineRule="auto"/>
      <w:shd w:val="clear" w:color="auto" w:fill="ffffff"/>
    </w:pPr>
    <w:rPr>
      <w:rFonts w:ascii="宋体" w:hAnsi="宋体"/>
    </w:rPr>
  </w:style>
  <w:style w:type="paragraph" w:styleId="870">
    <w:name w:val="toc 7"/>
    <w:basedOn w:val="856"/>
    <w:next w:val="855"/>
    <w:qFormat/>
    <w:pPr>
      <w:ind w:left="1640" w:firstLine="3784"/>
      <w:spacing w:before="0" w:after="0" w:line="360" w:lineRule="auto"/>
    </w:pPr>
    <w:rPr>
      <w:rFonts w:ascii="Times New Roman" w:hAnsi="Times New Roman" w:cs="Times New Roman"/>
    </w:rPr>
  </w:style>
  <w:style w:type="paragraph" w:styleId="871">
    <w:name w:val="List Bullet 4"/>
    <w:basedOn w:val="856"/>
    <w:next w:val="872"/>
    <w:qFormat/>
    <w:pPr>
      <w:ind w:left="1620" w:firstLine="2652"/>
      <w:spacing w:before="0" w:after="0" w:line="360" w:lineRule="auto"/>
    </w:pPr>
    <w:rPr>
      <w:rFonts w:ascii="Times New Roman" w:hAnsi="Times New Roman" w:cs="Times New Roman"/>
    </w:rPr>
  </w:style>
  <w:style w:type="paragraph" w:styleId="872">
    <w:name w:val="List Bullet 2"/>
    <w:basedOn w:val="856"/>
    <w:next w:val="855"/>
    <w:qFormat/>
    <w:pPr>
      <w:ind w:left="900" w:firstLine="2652"/>
      <w:spacing w:before="0" w:after="0" w:line="360" w:lineRule="auto"/>
    </w:pPr>
    <w:rPr>
      <w:rFonts w:ascii="Times New Roman" w:hAnsi="Times New Roman" w:cs="Times New Roman"/>
    </w:rPr>
  </w:style>
  <w:style w:type="paragraph" w:styleId="873">
    <w:name w:val="List Number"/>
    <w:basedOn w:val="856"/>
    <w:next w:val="855"/>
    <w:qFormat/>
    <w:pPr>
      <w:ind w:left="454" w:firstLine="2788"/>
      <w:spacing w:before="0" w:after="0" w:line="240" w:lineRule="auto"/>
    </w:pPr>
    <w:rPr>
      <w:rFonts w:ascii="Times New Roman" w:hAnsi="Times New Roman" w:cs="Times New Roman"/>
    </w:rPr>
  </w:style>
  <w:style w:type="paragraph" w:styleId="874">
    <w:name w:val="Normal Indent"/>
    <w:basedOn w:val="855"/>
    <w:next w:val="855"/>
    <w:link w:val="924"/>
    <w:qFormat/>
    <w:pPr>
      <w:ind w:left="420" w:firstLine="4772"/>
    </w:pPr>
  </w:style>
  <w:style w:type="paragraph" w:styleId="875">
    <w:name w:val="Caption"/>
    <w:basedOn w:val="856"/>
    <w:next w:val="855"/>
    <w:qFormat/>
    <w:pPr>
      <w:ind w:left="200" w:firstLine="2248"/>
      <w:jc w:val="center"/>
      <w:spacing w:before="0" w:after="0" w:line="240" w:lineRule="auto"/>
    </w:pPr>
    <w:rPr>
      <w:rFonts w:ascii="Times New Roman" w:hAnsi="Times New Roman" w:cs="Times New Roman"/>
    </w:rPr>
  </w:style>
  <w:style w:type="paragraph" w:styleId="876">
    <w:name w:val="List Bullet"/>
    <w:basedOn w:val="856"/>
    <w:next w:val="855"/>
    <w:qFormat/>
    <w:pPr>
      <w:ind w:left="900" w:firstLine="2652"/>
      <w:spacing w:before="0" w:after="0" w:line="360" w:lineRule="auto"/>
    </w:pPr>
    <w:rPr>
      <w:rFonts w:ascii="Times New Roman" w:hAnsi="Times New Roman" w:cs="Times New Roman"/>
    </w:rPr>
  </w:style>
  <w:style w:type="paragraph" w:styleId="877">
    <w:name w:val="Document Map"/>
    <w:basedOn w:val="856"/>
    <w:next w:val="878"/>
    <w:qFormat/>
    <w:pPr>
      <w:ind w:left="0" w:firstLine="4"/>
      <w:spacing w:before="0" w:after="0" w:line="240" w:lineRule="auto"/>
      <w:shd w:val="clear" w:color="000000" w:fill="000080"/>
    </w:pPr>
    <w:rPr>
      <w:rFonts w:ascii="Times New Roman" w:hAnsi="Times New Roman" w:cs="Times New Roman"/>
    </w:rPr>
  </w:style>
  <w:style w:type="paragraph" w:styleId="878">
    <w:name w:val="annotation subject"/>
    <w:next w:val="855"/>
    <w:qFormat/>
    <w:pPr>
      <w:ind w:firstLine="4608"/>
      <w:spacing w:line="360" w:lineRule="auto"/>
    </w:pPr>
    <w:rPr>
      <w:rFonts w:ascii="Calibri" w:hAnsi="Calibri"/>
    </w:rPr>
  </w:style>
  <w:style w:type="paragraph" w:styleId="879">
    <w:name w:val="annotation text"/>
    <w:basedOn w:val="856"/>
    <w:next w:val="855"/>
    <w:uiPriority w:val="99"/>
    <w:qFormat/>
    <w:pPr>
      <w:ind w:left="0" w:firstLine="3584"/>
      <w:spacing w:before="0" w:after="0" w:line="360" w:lineRule="auto"/>
    </w:pPr>
    <w:rPr>
      <w:rFonts w:ascii="Times New Roman" w:hAnsi="Times New Roman" w:cs="Times New Roman"/>
    </w:rPr>
  </w:style>
  <w:style w:type="paragraph" w:styleId="880">
    <w:name w:val="Body Text 3"/>
    <w:basedOn w:val="856"/>
    <w:next w:val="855"/>
    <w:qFormat/>
    <w:pPr>
      <w:ind w:left="0" w:firstLine="2048"/>
      <w:spacing w:before="0" w:after="0" w:line="500" w:lineRule="exact"/>
    </w:pPr>
    <w:rPr>
      <w:rFonts w:ascii="Times New Roman" w:hAnsi="Times New Roman" w:cs="Times New Roman"/>
    </w:rPr>
  </w:style>
  <w:style w:type="paragraph" w:styleId="881">
    <w:name w:val="List Bullet 3"/>
    <w:basedOn w:val="856"/>
    <w:next w:val="855"/>
    <w:qFormat/>
    <w:pPr>
      <w:ind w:left="900" w:firstLine="2652"/>
      <w:spacing w:before="0" w:after="0" w:line="360" w:lineRule="auto"/>
    </w:pPr>
    <w:rPr>
      <w:rFonts w:ascii="Times New Roman" w:hAnsi="Times New Roman" w:cs="Times New Roman"/>
    </w:rPr>
  </w:style>
  <w:style w:type="paragraph" w:styleId="882">
    <w:name w:val="Body Text"/>
    <w:basedOn w:val="855"/>
    <w:next w:val="855"/>
    <w:qFormat/>
    <w:pPr>
      <w:ind w:left="0" w:firstLine="2560"/>
    </w:pPr>
    <w:rPr>
      <w:rFonts w:ascii="Times New Roman" w:hAnsi="Times New Roman" w:cs="Times New Roman"/>
    </w:rPr>
  </w:style>
  <w:style w:type="paragraph" w:styleId="883">
    <w:name w:val="List Number 3"/>
    <w:basedOn w:val="856"/>
    <w:next w:val="855"/>
    <w:qFormat/>
    <w:pPr>
      <w:ind w:left="420" w:firstLine="3584"/>
      <w:spacing w:before="0" w:after="0" w:line="240" w:lineRule="auto"/>
    </w:pPr>
    <w:rPr>
      <w:rFonts w:ascii="Times New Roman" w:hAnsi="Times New Roman" w:cs="Times New Roman"/>
    </w:rPr>
  </w:style>
  <w:style w:type="paragraph" w:styleId="884">
    <w:name w:val="List 2"/>
    <w:basedOn w:val="856"/>
    <w:next w:val="870"/>
    <w:qFormat/>
    <w:pPr>
      <w:ind w:left="100" w:firstLine="3640"/>
      <w:spacing w:before="0" w:after="0" w:line="240" w:lineRule="auto"/>
    </w:pPr>
    <w:rPr>
      <w:rFonts w:ascii="Times New Roman" w:hAnsi="Times New Roman" w:cs="Times New Roman"/>
    </w:rPr>
  </w:style>
  <w:style w:type="paragraph" w:styleId="885">
    <w:name w:val="Block Text"/>
    <w:basedOn w:val="856"/>
    <w:next w:val="855"/>
    <w:qFormat/>
    <w:pPr>
      <w:ind w:left="420" w:right="33" w:firstLine="2560"/>
      <w:spacing w:before="0" w:after="0" w:line="240" w:lineRule="auto"/>
    </w:pPr>
    <w:rPr>
      <w:rFonts w:ascii="Times New Roman" w:hAnsi="Times New Roman" w:cs="Times New Roman"/>
    </w:rPr>
  </w:style>
  <w:style w:type="paragraph" w:styleId="886">
    <w:name w:val="toc 5"/>
    <w:basedOn w:val="856"/>
    <w:next w:val="855"/>
    <w:qFormat/>
    <w:pPr>
      <w:ind w:left="1160" w:firstLine="3784"/>
      <w:spacing w:before="0" w:after="0" w:line="360" w:lineRule="auto"/>
    </w:pPr>
    <w:rPr>
      <w:rFonts w:ascii="Times New Roman" w:hAnsi="Times New Roman" w:cs="Times New Roman"/>
    </w:rPr>
  </w:style>
  <w:style w:type="paragraph" w:styleId="887">
    <w:name w:val="toc 3"/>
    <w:basedOn w:val="856"/>
    <w:next w:val="855"/>
    <w:qFormat/>
    <w:pPr>
      <w:ind w:left="0" w:firstLine="1024"/>
      <w:spacing w:before="0" w:after="0" w:line="360" w:lineRule="auto"/>
    </w:pPr>
    <w:rPr>
      <w:rFonts w:ascii="Times New Roman" w:hAnsi="Times New Roman" w:cs="Times New Roman"/>
    </w:rPr>
  </w:style>
  <w:style w:type="paragraph" w:styleId="888">
    <w:name w:val="Plain Text"/>
    <w:basedOn w:val="856"/>
    <w:next w:val="889"/>
    <w:qFormat/>
    <w:pPr>
      <w:ind w:left="0" w:firstLine="2048"/>
      <w:spacing w:before="0" w:after="0" w:line="240" w:lineRule="auto"/>
    </w:pPr>
    <w:rPr>
      <w:rFonts w:ascii="Times New Roman" w:hAnsi="Times New Roman" w:cs="Times New Roman"/>
    </w:rPr>
  </w:style>
  <w:style w:type="paragraph" w:styleId="889">
    <w:name w:val="toc 1"/>
    <w:basedOn w:val="856"/>
    <w:next w:val="855"/>
    <w:uiPriority w:val="39"/>
    <w:qFormat/>
    <w:pPr>
      <w:ind w:left="0" w:firstLine="4608"/>
      <w:spacing w:before="0" w:after="0" w:line="240" w:lineRule="auto"/>
    </w:pPr>
    <w:rPr>
      <w:rFonts w:ascii="Times New Roman" w:hAnsi="Times New Roman" w:cs="Times New Roman"/>
    </w:rPr>
  </w:style>
  <w:style w:type="paragraph" w:styleId="890">
    <w:name w:val="List Bullet 5"/>
    <w:basedOn w:val="856"/>
    <w:next w:val="891"/>
    <w:qFormat/>
    <w:pPr>
      <w:ind w:left="2040" w:firstLine="2560"/>
      <w:spacing w:before="0" w:after="0" w:line="360" w:lineRule="auto"/>
    </w:pPr>
    <w:rPr>
      <w:rFonts w:ascii="Times New Roman" w:hAnsi="Times New Roman" w:cs="Times New Roman"/>
    </w:rPr>
  </w:style>
  <w:style w:type="paragraph" w:styleId="891" w:customStyle="1">
    <w:name w:val="正文首行缩进1"/>
    <w:next w:val="883"/>
    <w:qFormat/>
    <w:pPr>
      <w:ind w:left="420" w:firstLine="2724"/>
      <w:spacing w:after="120" w:line="360" w:lineRule="auto"/>
    </w:pPr>
    <w:rPr>
      <w:rFonts w:ascii="Calibri" w:hAnsi="Calibri"/>
    </w:rPr>
  </w:style>
  <w:style w:type="paragraph" w:styleId="892">
    <w:name w:val="toc 8"/>
    <w:basedOn w:val="856"/>
    <w:next w:val="855"/>
    <w:qFormat/>
    <w:pPr>
      <w:ind w:left="1880" w:firstLine="3784"/>
      <w:spacing w:before="0" w:after="0" w:line="360" w:lineRule="auto"/>
    </w:pPr>
    <w:rPr>
      <w:rFonts w:ascii="Times New Roman" w:hAnsi="Times New Roman" w:cs="Times New Roman"/>
    </w:rPr>
  </w:style>
  <w:style w:type="paragraph" w:styleId="893">
    <w:name w:val="Date"/>
    <w:basedOn w:val="856"/>
    <w:next w:val="855"/>
    <w:qFormat/>
    <w:pPr>
      <w:ind w:left="0" w:firstLine="2560"/>
      <w:spacing w:before="0" w:after="0" w:line="240" w:lineRule="auto"/>
    </w:pPr>
    <w:rPr>
      <w:rFonts w:ascii="Times New Roman" w:hAnsi="Times New Roman" w:cs="Times New Roman"/>
    </w:rPr>
  </w:style>
  <w:style w:type="paragraph" w:styleId="894">
    <w:name w:val="Body Text Indent 2"/>
    <w:basedOn w:val="856"/>
    <w:next w:val="868"/>
    <w:qFormat/>
    <w:pPr>
      <w:ind w:left="481" w:firstLine="2784"/>
      <w:spacing w:before="0" w:after="0" w:line="400" w:lineRule="exact"/>
    </w:pPr>
    <w:rPr>
      <w:rFonts w:ascii="Times New Roman" w:hAnsi="Times New Roman" w:cs="Times New Roman"/>
    </w:rPr>
  </w:style>
  <w:style w:type="paragraph" w:styleId="895">
    <w:name w:val="endnote text"/>
    <w:basedOn w:val="856"/>
    <w:next w:val="896"/>
    <w:qFormat/>
    <w:pPr>
      <w:ind w:left="0" w:firstLine="2560"/>
      <w:spacing w:before="0" w:after="0" w:line="360" w:lineRule="auto"/>
    </w:pPr>
    <w:rPr>
      <w:rFonts w:ascii="Times New Roman" w:hAnsi="Times New Roman" w:cs="Times New Roman"/>
    </w:rPr>
  </w:style>
  <w:style w:type="paragraph" w:styleId="896" w:customStyle="1">
    <w:name w:val="Char11"/>
    <w:basedOn w:val="856"/>
    <w:next w:val="855"/>
    <w:qFormat/>
    <w:pPr>
      <w:ind w:left="0" w:firstLine="3584"/>
      <w:spacing w:before="0" w:after="0" w:line="240" w:lineRule="auto"/>
    </w:pPr>
    <w:rPr>
      <w:rFonts w:ascii="Times New Roman" w:hAnsi="Times New Roman" w:cs="Times New Roman"/>
    </w:rPr>
  </w:style>
  <w:style w:type="paragraph" w:styleId="897">
    <w:name w:val="Balloon Text"/>
    <w:basedOn w:val="856"/>
    <w:next w:val="873"/>
    <w:qFormat/>
    <w:pPr>
      <w:ind w:left="0" w:firstLine="2048"/>
      <w:spacing w:before="0" w:after="0" w:line="240" w:lineRule="auto"/>
    </w:pPr>
    <w:rPr>
      <w:rFonts w:ascii="Times New Roman" w:hAnsi="Times New Roman" w:cs="Times New Roman"/>
    </w:rPr>
  </w:style>
  <w:style w:type="paragraph" w:styleId="898">
    <w:name w:val="Footer"/>
    <w:basedOn w:val="855"/>
    <w:next w:val="899"/>
    <w:link w:val="925"/>
    <w:qFormat/>
    <w:pPr>
      <w:ind w:left="0" w:firstLine="3584"/>
    </w:pPr>
  </w:style>
  <w:style w:type="paragraph" w:styleId="899" w:customStyle="1">
    <w:name w:val="Char Char Char Char Char Char Char Char Char Char Char Char Char"/>
    <w:basedOn w:val="856"/>
    <w:next w:val="855"/>
    <w:qFormat/>
    <w:pPr>
      <w:ind w:left="0" w:firstLine="3584"/>
      <w:spacing w:before="0" w:after="160" w:line="240" w:lineRule="exact"/>
    </w:pPr>
    <w:rPr>
      <w:rFonts w:ascii="Times New Roman" w:hAnsi="Times New Roman" w:cs="Times New Roman"/>
    </w:rPr>
  </w:style>
  <w:style w:type="paragraph" w:styleId="900">
    <w:name w:val="Header"/>
    <w:basedOn w:val="856"/>
    <w:next w:val="893"/>
    <w:link w:val="926"/>
    <w:qFormat/>
    <w:pPr>
      <w:ind w:left="0" w:firstLine="3584"/>
      <w:jc w:val="center"/>
      <w:spacing w:before="0" w:after="0" w:line="240" w:lineRule="auto"/>
    </w:pPr>
  </w:style>
  <w:style w:type="paragraph" w:styleId="901">
    <w:name w:val="toc 4"/>
    <w:basedOn w:val="856"/>
    <w:next w:val="855"/>
    <w:qFormat/>
    <w:pPr>
      <w:ind w:left="1260" w:firstLine="1024"/>
      <w:spacing w:before="0" w:after="0" w:line="240" w:lineRule="auto"/>
    </w:pPr>
    <w:rPr>
      <w:rFonts w:ascii="Times New Roman" w:hAnsi="Times New Roman" w:cs="Times New Roman"/>
    </w:rPr>
  </w:style>
  <w:style w:type="paragraph" w:styleId="902">
    <w:name w:val="Subtitle"/>
    <w:next w:val="855"/>
    <w:qFormat/>
    <w:pPr>
      <w:ind w:left="1024"/>
      <w:jc w:val="center"/>
      <w:spacing w:after="60"/>
    </w:pPr>
    <w:rPr>
      <w:rFonts w:ascii="Calibri" w:hAnsi="Calibri"/>
    </w:rPr>
  </w:style>
  <w:style w:type="paragraph" w:styleId="903">
    <w:name w:val="List"/>
    <w:basedOn w:val="856"/>
    <w:next w:val="904"/>
    <w:qFormat/>
    <w:pPr>
      <w:ind w:left="200" w:firstLine="3640"/>
      <w:spacing w:before="0" w:after="0" w:line="240" w:lineRule="auto"/>
    </w:pPr>
    <w:rPr>
      <w:rFonts w:ascii="Times New Roman" w:hAnsi="Times New Roman" w:cs="Times New Roman"/>
    </w:rPr>
  </w:style>
  <w:style w:type="paragraph" w:styleId="904">
    <w:name w:val="Body Text First Indent"/>
    <w:next w:val="855"/>
    <w:qFormat/>
    <w:pPr>
      <w:ind w:left="420" w:firstLine="3748"/>
      <w:spacing w:after="120"/>
    </w:pPr>
    <w:rPr>
      <w:rFonts w:ascii="Calibri" w:hAnsi="Calibri"/>
    </w:rPr>
  </w:style>
  <w:style w:type="paragraph" w:styleId="905">
    <w:name w:val="footnote text"/>
    <w:basedOn w:val="856"/>
    <w:next w:val="885"/>
    <w:qFormat/>
    <w:pPr>
      <w:ind w:left="0" w:firstLine="3584"/>
      <w:spacing w:before="0" w:after="0" w:line="360" w:lineRule="auto"/>
    </w:pPr>
    <w:rPr>
      <w:rFonts w:ascii="Times New Roman" w:hAnsi="Times New Roman" w:cs="Times New Roman"/>
    </w:rPr>
  </w:style>
  <w:style w:type="paragraph" w:styleId="906">
    <w:name w:val="toc 6"/>
    <w:basedOn w:val="856"/>
    <w:next w:val="855"/>
    <w:qFormat/>
    <w:pPr>
      <w:ind w:left="1400" w:firstLine="3784"/>
      <w:spacing w:before="0" w:after="0" w:line="360" w:lineRule="auto"/>
    </w:pPr>
    <w:rPr>
      <w:rFonts w:ascii="Times New Roman" w:hAnsi="Times New Roman" w:cs="Times New Roman"/>
    </w:rPr>
  </w:style>
  <w:style w:type="paragraph" w:styleId="907">
    <w:name w:val="List 5"/>
    <w:basedOn w:val="856"/>
    <w:next w:val="882"/>
    <w:qFormat/>
    <w:pPr>
      <w:ind w:left="2100" w:firstLine="3676"/>
      <w:spacing w:before="0" w:after="0" w:line="240" w:lineRule="auto"/>
    </w:pPr>
    <w:rPr>
      <w:rFonts w:ascii="Times New Roman" w:hAnsi="Times New Roman" w:cs="Times New Roman"/>
    </w:rPr>
  </w:style>
  <w:style w:type="paragraph" w:styleId="908">
    <w:name w:val="Body Text Indent 3"/>
    <w:basedOn w:val="856"/>
    <w:next w:val="906"/>
    <w:qFormat/>
    <w:pPr>
      <w:ind w:left="480" w:firstLine="2784"/>
      <w:spacing w:before="0" w:after="0" w:line="400" w:lineRule="exact"/>
    </w:pPr>
    <w:rPr>
      <w:rFonts w:ascii="Times New Roman" w:hAnsi="Times New Roman" w:cs="Times New Roman"/>
    </w:rPr>
  </w:style>
  <w:style w:type="paragraph" w:styleId="909">
    <w:name w:val="toc 2"/>
    <w:basedOn w:val="856"/>
    <w:next w:val="855"/>
    <w:qFormat/>
    <w:pPr>
      <w:ind w:left="0" w:firstLine="1024"/>
      <w:spacing w:before="0" w:after="0" w:line="360" w:lineRule="auto"/>
    </w:pPr>
    <w:rPr>
      <w:rFonts w:ascii="Times New Roman" w:hAnsi="Times New Roman" w:cs="Times New Roman"/>
    </w:rPr>
  </w:style>
  <w:style w:type="paragraph" w:styleId="910">
    <w:name w:val="toc 9"/>
    <w:basedOn w:val="856"/>
    <w:next w:val="855"/>
    <w:qFormat/>
    <w:pPr>
      <w:ind w:left="2120" w:firstLine="3784"/>
      <w:spacing w:before="0" w:after="0" w:line="360" w:lineRule="auto"/>
    </w:pPr>
    <w:rPr>
      <w:rFonts w:ascii="Times New Roman" w:hAnsi="Times New Roman" w:cs="Times New Roman"/>
    </w:rPr>
  </w:style>
  <w:style w:type="paragraph" w:styleId="911">
    <w:name w:val="Body Text 2"/>
    <w:basedOn w:val="856"/>
    <w:next w:val="876"/>
    <w:qFormat/>
    <w:pPr>
      <w:ind w:left="0" w:firstLine="1024"/>
      <w:spacing w:before="0" w:after="120" w:line="480" w:lineRule="auto"/>
    </w:pPr>
    <w:rPr>
      <w:rFonts w:ascii="Times New Roman" w:hAnsi="Times New Roman" w:cs="Times New Roman"/>
    </w:rPr>
  </w:style>
  <w:style w:type="paragraph" w:styleId="912">
    <w:name w:val="HTML Preformatted"/>
    <w:basedOn w:val="856"/>
    <w:next w:val="875"/>
    <w:qFormat/>
    <w:pPr>
      <w:ind w:left="0" w:firstLine="2048"/>
      <w:spacing w:before="0" w:after="0" w:line="253" w:lineRule="atLeast"/>
    </w:pPr>
    <w:rPr>
      <w:rFonts w:ascii="Times New Roman" w:hAnsi="Times New Roman" w:cs="Times New Roman"/>
    </w:rPr>
  </w:style>
  <w:style w:type="paragraph" w:styleId="913">
    <w:name w:val="Normal (Web)"/>
    <w:basedOn w:val="855"/>
    <w:next w:val="884"/>
    <w:qFormat/>
    <w:pPr>
      <w:ind w:left="15" w:right="15" w:firstLine="4608"/>
      <w:spacing w:before="60" w:after="60" w:line="312" w:lineRule="auto"/>
    </w:pPr>
    <w:rPr>
      <w:rFonts w:ascii="Times New Roman" w:hAnsi="Times New Roman" w:cs="Times New Roman"/>
    </w:rPr>
  </w:style>
  <w:style w:type="paragraph" w:styleId="914">
    <w:name w:val="index 1"/>
    <w:basedOn w:val="856"/>
    <w:next w:val="855"/>
    <w:qFormat/>
    <w:pPr>
      <w:ind w:left="0" w:firstLine="3584"/>
      <w:spacing w:before="0" w:after="0" w:line="240" w:lineRule="auto"/>
    </w:pPr>
    <w:rPr>
      <w:rFonts w:ascii="Times New Roman" w:hAnsi="Times New Roman" w:cs="Times New Roman"/>
    </w:rPr>
  </w:style>
  <w:style w:type="paragraph" w:styleId="915">
    <w:name w:val="Body Text First Indent 2"/>
    <w:basedOn w:val="868"/>
    <w:unhideWhenUsed/>
    <w:qFormat/>
    <w:pPr>
      <w:ind w:firstLine="420"/>
    </w:pPr>
  </w:style>
  <w:style w:type="table" w:styleId="91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7">
    <w:name w:val="Strong"/>
    <w:qFormat/>
    <w:rPr>
      <w:rFonts w:ascii="Times New Roman" w:hAnsi="Times New Roman" w:eastAsia="宋体" w:cs="Times New Roman"/>
      <w:b/>
      <w:sz w:val="20"/>
    </w:rPr>
  </w:style>
  <w:style w:type="character" w:styleId="918">
    <w:name w:val="page number"/>
    <w:qFormat/>
    <w:rPr>
      <w:rFonts w:ascii="Times New Roman" w:hAnsi="Times New Roman" w:eastAsia="宋体" w:cs="Times New Roman"/>
      <w:sz w:val="20"/>
    </w:rPr>
  </w:style>
  <w:style w:type="character" w:styleId="919">
    <w:name w:val="FollowedHyperlink"/>
    <w:qFormat/>
    <w:rPr>
      <w:rFonts w:ascii="Times New Roman" w:hAnsi="Times New Roman" w:eastAsia="宋体" w:cs="Times New Roman"/>
      <w:color w:val="800080"/>
      <w:sz w:val="20"/>
      <w:u w:val="single"/>
    </w:rPr>
  </w:style>
  <w:style w:type="character" w:styleId="920">
    <w:name w:val="Emphasis"/>
    <w:qFormat/>
    <w:rPr>
      <w:rFonts w:ascii="Times New Roman" w:hAnsi="Times New Roman" w:eastAsia="宋体" w:cs="Times New Roman"/>
      <w:i/>
      <w:sz w:val="21"/>
    </w:rPr>
  </w:style>
  <w:style w:type="character" w:styleId="921">
    <w:name w:val="Hyperlink"/>
    <w:uiPriority w:val="99"/>
    <w:qFormat/>
    <w:rPr>
      <w:rFonts w:ascii="Times New Roman" w:hAnsi="Times New Roman" w:eastAsia="宋体" w:cs="Times New Roman"/>
      <w:color w:val="0000ff"/>
      <w:sz w:val="20"/>
      <w:u w:val="single"/>
    </w:rPr>
  </w:style>
  <w:style w:type="character" w:styleId="922">
    <w:name w:val="annotation reference"/>
    <w:qFormat/>
    <w:rPr>
      <w:rFonts w:ascii="Times New Roman" w:hAnsi="Times New Roman" w:eastAsia="宋体" w:cs="Times New Roman"/>
      <w:sz w:val="20"/>
    </w:rPr>
  </w:style>
  <w:style w:type="character" w:styleId="923">
    <w:name w:val="footnote reference"/>
    <w:qFormat/>
    <w:rPr>
      <w:rFonts w:ascii="Times New Roman" w:hAnsi="Times New Roman" w:eastAsia="宋体" w:cs="Times New Roman"/>
      <w:vertAlign w:val="superscript"/>
    </w:rPr>
  </w:style>
  <w:style w:type="character" w:styleId="924" w:customStyle="1">
    <w:name w:val="正文缩进 字符"/>
    <w:link w:val="874"/>
    <w:qFormat/>
    <w:rPr>
      <w:rFonts w:ascii="Calibri" w:hAnsi="Calibri" w:eastAsia="宋体" w:cs="Times New Roman"/>
    </w:rPr>
  </w:style>
  <w:style w:type="character" w:styleId="925" w:customStyle="1">
    <w:name w:val="页脚 字符"/>
    <w:link w:val="898"/>
    <w:qFormat/>
    <w:rPr>
      <w:rFonts w:ascii="Calibri" w:hAnsi="Calibri" w:eastAsia="宋体" w:cs="Times New Roman"/>
    </w:rPr>
  </w:style>
  <w:style w:type="character" w:styleId="926" w:customStyle="1">
    <w:name w:val="页眉 字符"/>
    <w:link w:val="900"/>
    <w:qFormat/>
    <w:rPr>
      <w:rFonts w:ascii="Calibri" w:hAnsi="Calibri" w:eastAsia="宋体" w:cs="Times New Roman"/>
    </w:rPr>
  </w:style>
  <w:style w:type="character" w:styleId="927" w:customStyle="1">
    <w:name w:val="日期 Char"/>
    <w:qFormat/>
    <w:rPr>
      <w:rFonts w:ascii="Times New Roman" w:hAnsi="Times New Roman" w:eastAsia="宋体" w:cs="Times New Roman"/>
      <w:sz w:val="20"/>
    </w:rPr>
  </w:style>
  <w:style w:type="character" w:styleId="928" w:customStyle="1">
    <w:name w:val="批注引用1"/>
    <w:qFormat/>
    <w:rPr>
      <w:rFonts w:ascii="Times New Roman" w:hAnsi="Times New Roman" w:eastAsia="宋体" w:cs="Times New Roman"/>
      <w:sz w:val="20"/>
    </w:rPr>
  </w:style>
  <w:style w:type="character" w:styleId="929" w:customStyle="1">
    <w:name w:val="应答文本 Char Char"/>
    <w:qFormat/>
    <w:rPr>
      <w:rFonts w:ascii="Times New Roman" w:hAnsi="Times New Roman" w:eastAsia="宋体" w:cs="Times New Roman"/>
      <w:sz w:val="20"/>
    </w:rPr>
  </w:style>
  <w:style w:type="character" w:styleId="930" w:customStyle="1">
    <w:name w:val="图片0 Char Char"/>
    <w:qFormat/>
    <w:rPr>
      <w:rFonts w:ascii="Times New Roman" w:hAnsi="Times New Roman" w:eastAsia="宋体" w:cs="Times New Roman"/>
      <w:sz w:val="20"/>
    </w:rPr>
  </w:style>
  <w:style w:type="character" w:styleId="931" w:customStyle="1">
    <w:name w:val="尾注文本 Char"/>
    <w:qFormat/>
    <w:rPr>
      <w:rFonts w:ascii="Times New Roman" w:hAnsi="Times New Roman" w:eastAsia="宋体" w:cs="Times New Roman"/>
      <w:sz w:val="20"/>
    </w:rPr>
  </w:style>
  <w:style w:type="character" w:styleId="932" w:customStyle="1">
    <w:name w:val="文档结构图 字符"/>
    <w:qFormat/>
    <w:rPr>
      <w:rFonts w:ascii="Microsoft YaHei UI" w:hAnsi="Times New Roman" w:eastAsia="Microsoft YaHei UI" w:cs="Times New Roman"/>
      <w:sz w:val="18"/>
      <w:szCs w:val="18"/>
    </w:rPr>
  </w:style>
  <w:style w:type="character" w:styleId="933" w:customStyle="1">
    <w:name w:val="_Style 337"/>
    <w:qFormat/>
    <w:rPr>
      <w:rFonts w:ascii="Times New Roman" w:hAnsi="Times New Roman" w:eastAsia="宋体" w:cs="Times New Roman"/>
      <w:color w:val="auto"/>
      <w:sz w:val="21"/>
    </w:rPr>
  </w:style>
  <w:style w:type="character" w:styleId="934" w:customStyle="1">
    <w:name w:val="正文文本 字符"/>
    <w:qFormat/>
    <w:rPr>
      <w:rFonts w:ascii="Times New Roman" w:hAnsi="Times New Roman" w:eastAsia="宋体" w:cs="Times New Roman"/>
      <w:sz w:val="21"/>
    </w:rPr>
  </w:style>
  <w:style w:type="character" w:styleId="935" w:customStyle="1">
    <w:name w:val="批注文字 字符"/>
    <w:uiPriority w:val="99"/>
    <w:qFormat/>
    <w:rPr>
      <w:rFonts w:ascii="Times New Roman" w:hAnsi="Times New Roman" w:eastAsia="宋体" w:cs="Times New Roman"/>
      <w:sz w:val="20"/>
    </w:rPr>
  </w:style>
  <w:style w:type="character" w:styleId="936" w:customStyle="1">
    <w:name w:val="批注文字 Char1"/>
    <w:qFormat/>
    <w:rPr>
      <w:rFonts w:ascii="Times New Roman" w:hAnsi="Times New Roman" w:eastAsia="宋体" w:cs="Times New Roman"/>
      <w:sz w:val="20"/>
    </w:rPr>
  </w:style>
  <w:style w:type="character" w:styleId="937" w:customStyle="1">
    <w:name w:val="txt"/>
    <w:qFormat/>
    <w:rPr>
      <w:rFonts w:ascii="Times New Roman" w:hAnsi="Times New Roman" w:eastAsia="宋体" w:cs="Times New Roman"/>
      <w:sz w:val="20"/>
    </w:rPr>
  </w:style>
  <w:style w:type="character" w:styleId="938" w:customStyle="1">
    <w:name w:val="标书正文 Char"/>
    <w:qFormat/>
    <w:rPr>
      <w:rFonts w:ascii="Times New Roman" w:hAnsi="Times New Roman" w:eastAsia="宋体" w:cs="Times New Roman"/>
      <w:sz w:val="20"/>
    </w:rPr>
  </w:style>
  <w:style w:type="character" w:styleId="939" w:customStyle="1">
    <w:name w:val="font21"/>
    <w:qFormat/>
    <w:rPr>
      <w:rFonts w:hint="eastAsia" w:ascii="宋体" w:hAnsi="宋体" w:eastAsia="宋体" w:cs="宋体"/>
      <w:color w:val="ff0000"/>
      <w:sz w:val="24"/>
      <w:szCs w:val="24"/>
      <w:u w:val="none"/>
    </w:rPr>
  </w:style>
  <w:style w:type="character" w:styleId="940" w:customStyle="1">
    <w:name w:val="apple-converted-space"/>
    <w:qFormat/>
    <w:rPr>
      <w:rFonts w:ascii="Times New Roman" w:hAnsi="Times New Roman" w:eastAsia="宋体" w:cs="Times New Roman"/>
      <w:sz w:val="20"/>
    </w:rPr>
  </w:style>
  <w:style w:type="character" w:styleId="941" w:customStyle="1">
    <w:name w:val="纯文本 Char1"/>
    <w:qFormat/>
    <w:rPr>
      <w:rFonts w:ascii="Times New Roman" w:hAnsi="Times New Roman" w:eastAsia="宋体" w:cs="Times New Roman"/>
      <w:sz w:val="20"/>
    </w:rPr>
  </w:style>
  <w:style w:type="character" w:styleId="942" w:customStyle="1">
    <w:name w:val="para1"/>
    <w:qFormat/>
    <w:rPr>
      <w:rFonts w:ascii="Times New Roman" w:hAnsi="Times New Roman" w:eastAsia="宋体" w:cs="Times New Roman"/>
      <w:sz w:val="20"/>
    </w:rPr>
  </w:style>
  <w:style w:type="character" w:styleId="943" w:customStyle="1">
    <w:name w:val="HTML 预设格式 Char1"/>
    <w:qFormat/>
    <w:rPr>
      <w:rFonts w:ascii="Times New Roman" w:hAnsi="Times New Roman" w:eastAsia="宋体" w:cs="Times New Roman"/>
      <w:sz w:val="20"/>
    </w:rPr>
  </w:style>
  <w:style w:type="character" w:styleId="944" w:customStyle="1">
    <w:name w:val="批注文字 Char"/>
    <w:qFormat/>
    <w:rPr>
      <w:rFonts w:ascii="Times New Roman" w:hAnsi="Times New Roman" w:eastAsia="宋体" w:cs="Times New Roman"/>
      <w:sz w:val="20"/>
    </w:rPr>
  </w:style>
  <w:style w:type="character" w:styleId="945" w:customStyle="1">
    <w:name w:val="文档结构图 Char"/>
    <w:qFormat/>
    <w:rPr>
      <w:rFonts w:ascii="Times New Roman" w:hAnsi="Times New Roman" w:eastAsia="宋体" w:cs="Times New Roman"/>
      <w:sz w:val="20"/>
    </w:rPr>
  </w:style>
  <w:style w:type="character" w:styleId="946" w:customStyle="1">
    <w:name w:val="超级链接"/>
    <w:qFormat/>
    <w:rPr>
      <w:rFonts w:ascii="Times New Roman" w:hAnsi="Times New Roman" w:eastAsia="宋体" w:cs="Times New Roman"/>
      <w:color w:val="0000ff"/>
      <w:sz w:val="20"/>
      <w:u w:val="single"/>
    </w:rPr>
  </w:style>
  <w:style w:type="character" w:styleId="947" w:customStyle="1">
    <w:name w:val="p141"/>
    <w:qFormat/>
    <w:rPr>
      <w:rFonts w:ascii="Times New Roman" w:hAnsi="Times New Roman" w:eastAsia="宋体" w:cs="Times New Roman"/>
      <w:color w:val="000000"/>
      <w:sz w:val="20"/>
      <w:u w:val="none"/>
    </w:rPr>
  </w:style>
  <w:style w:type="character" w:styleId="948" w:customStyle="1">
    <w:name w:val="宏文本 Char"/>
    <w:qFormat/>
    <w:rPr>
      <w:rFonts w:ascii="Times New Roman" w:hAnsi="Times New Roman" w:eastAsia="宋体" w:cs="Times New Roman"/>
      <w:sz w:val="20"/>
    </w:rPr>
  </w:style>
  <w:style w:type="character" w:styleId="949" w:customStyle="1">
    <w:name w:val="_Style 313"/>
    <w:qFormat/>
    <w:rPr>
      <w:rFonts w:ascii="Times New Roman" w:hAnsi="Times New Roman" w:eastAsia="宋体" w:cs="Times New Roman"/>
      <w:b/>
      <w:i/>
      <w:sz w:val="21"/>
    </w:rPr>
  </w:style>
  <w:style w:type="character" w:styleId="950" w:customStyle="1">
    <w:name w:val="页脚 Char1"/>
    <w:qFormat/>
    <w:rPr>
      <w:rFonts w:ascii="Times New Roman" w:hAnsi="Times New Roman" w:eastAsia="宋体" w:cs="Times New Roman"/>
      <w:sz w:val="20"/>
    </w:rPr>
  </w:style>
  <w:style w:type="character" w:styleId="951" w:customStyle="1">
    <w:name w:val="页眉 Char"/>
    <w:qFormat/>
    <w:rPr>
      <w:rFonts w:ascii="Times New Roman" w:hAnsi="Times New Roman" w:eastAsia="宋体" w:cs="Times New Roman"/>
      <w:sz w:val="20"/>
    </w:rPr>
  </w:style>
  <w:style w:type="character" w:styleId="952" w:customStyle="1">
    <w:name w:val="标题 7 Char"/>
    <w:qFormat/>
    <w:rPr>
      <w:rFonts w:ascii="Times New Roman" w:hAnsi="Times New Roman" w:eastAsia="宋体" w:cs="Times New Roman"/>
      <w:b/>
      <w:sz w:val="20"/>
    </w:rPr>
  </w:style>
  <w:style w:type="character" w:styleId="953" w:customStyle="1">
    <w:name w:val="Char Char12"/>
    <w:qFormat/>
    <w:rPr>
      <w:rFonts w:ascii="Times New Roman" w:hAnsi="Times New Roman" w:eastAsia="宋体" w:cs="Times New Roman"/>
      <w:sz w:val="20"/>
    </w:rPr>
  </w:style>
  <w:style w:type="character" w:styleId="954" w:customStyle="1">
    <w:name w:val="标题 3 Char"/>
    <w:qFormat/>
    <w:rPr>
      <w:rFonts w:ascii="Times New Roman" w:hAnsi="Times New Roman" w:eastAsia="宋体" w:cs="Times New Roman"/>
      <w:b/>
      <w:sz w:val="20"/>
    </w:rPr>
  </w:style>
  <w:style w:type="character" w:styleId="955" w:customStyle="1">
    <w:name w:val="正文（首行缩进 2 字符） Char Char"/>
    <w:qFormat/>
    <w:rPr>
      <w:rFonts w:ascii="Times New Roman" w:hAnsi="Times New Roman" w:eastAsia="宋体" w:cs="Times New Roman"/>
      <w:sz w:val="20"/>
    </w:rPr>
  </w:style>
  <w:style w:type="character" w:styleId="956" w:customStyle="1">
    <w:name w:val="表格用 Char Char"/>
    <w:qFormat/>
    <w:rPr>
      <w:rFonts w:ascii="Times New Roman" w:hAnsi="Times New Roman" w:eastAsia="宋体" w:cs="Times New Roman"/>
      <w:sz w:val="20"/>
    </w:rPr>
  </w:style>
  <w:style w:type="character" w:styleId="957" w:customStyle="1">
    <w:name w:val="正文文本缩进 3 Char1"/>
    <w:qFormat/>
    <w:rPr>
      <w:rFonts w:ascii="Times New Roman" w:hAnsi="Times New Roman" w:eastAsia="宋体" w:cs="Times New Roman"/>
      <w:sz w:val="20"/>
    </w:rPr>
  </w:style>
  <w:style w:type="character" w:styleId="958" w:customStyle="1">
    <w:name w:val="正文缩进 Char"/>
    <w:qFormat/>
    <w:rPr>
      <w:rFonts w:ascii="Times New Roman" w:hAnsi="Times New Roman" w:eastAsia="宋体" w:cs="Times New Roman"/>
      <w:sz w:val="20"/>
    </w:rPr>
  </w:style>
  <w:style w:type="character" w:styleId="959" w:customStyle="1">
    <w:name w:val="批注框文本 Char1"/>
    <w:qFormat/>
    <w:rPr>
      <w:rFonts w:ascii="Times New Roman" w:hAnsi="Times New Roman" w:eastAsia="宋体" w:cs="Times New Roman"/>
      <w:sz w:val="20"/>
    </w:rPr>
  </w:style>
  <w:style w:type="character" w:styleId="960" w:customStyle="1">
    <w:name w:val="Char Char13"/>
    <w:qFormat/>
    <w:rPr>
      <w:rFonts w:ascii="Times New Roman" w:hAnsi="Times New Roman" w:eastAsia="宋体" w:cs="Times New Roman"/>
      <w:sz w:val="20"/>
    </w:rPr>
  </w:style>
  <w:style w:type="character" w:styleId="961" w:customStyle="1">
    <w:name w:val="样式2 Char"/>
    <w:qFormat/>
    <w:rPr>
      <w:rFonts w:ascii="Times New Roman" w:hAnsi="Times New Roman" w:eastAsia="宋体" w:cs="Times New Roman"/>
      <w:b/>
      <w:sz w:val="20"/>
    </w:rPr>
  </w:style>
  <w:style w:type="character" w:styleId="962" w:customStyle="1">
    <w:name w:val="页脚 Char"/>
    <w:qFormat/>
    <w:rPr>
      <w:rFonts w:ascii="Times New Roman" w:hAnsi="Times New Roman" w:eastAsia="宋体" w:cs="Times New Roman"/>
      <w:sz w:val="20"/>
    </w:rPr>
  </w:style>
  <w:style w:type="character" w:styleId="963" w:customStyle="1">
    <w:name w:val="标准文本 Char"/>
    <w:qFormat/>
    <w:rPr>
      <w:rFonts w:ascii="Times New Roman" w:hAnsi="Times New Roman" w:eastAsia="宋体" w:cs="Times New Roman"/>
      <w:sz w:val="20"/>
    </w:rPr>
  </w:style>
  <w:style w:type="character" w:styleId="964" w:customStyle="1">
    <w:name w:val="font01"/>
    <w:qFormat/>
    <w:rPr>
      <w:rFonts w:hint="eastAsia" w:ascii="宋体" w:hAnsi="宋体" w:eastAsia="宋体" w:cs="宋体"/>
      <w:color w:val="000000"/>
      <w:sz w:val="24"/>
      <w:szCs w:val="24"/>
      <w:u w:val="none"/>
    </w:rPr>
  </w:style>
  <w:style w:type="character" w:styleId="965" w:customStyle="1">
    <w:name w:val="标题 3 Char1"/>
    <w:qFormat/>
    <w:rPr>
      <w:rFonts w:ascii="Times New Roman" w:hAnsi="Times New Roman" w:eastAsia="宋体" w:cs="Times New Roman"/>
      <w:b/>
      <w:sz w:val="20"/>
      <w:u w:val="single"/>
    </w:rPr>
  </w:style>
  <w:style w:type="character" w:styleId="966" w:customStyle="1">
    <w:name w:val="表格 Char Char"/>
    <w:qFormat/>
    <w:rPr>
      <w:rFonts w:ascii="Times New Roman" w:hAnsi="Times New Roman" w:eastAsia="宋体" w:cs="Times New Roman"/>
      <w:sz w:val="20"/>
    </w:rPr>
  </w:style>
  <w:style w:type="character" w:styleId="967" w:customStyle="1">
    <w:name w:val="正文首行缩进 Char"/>
    <w:qFormat/>
    <w:rPr>
      <w:rFonts w:ascii="Times New Roman" w:hAnsi="Times New Roman" w:eastAsia="宋体" w:cs="Times New Roman"/>
      <w:sz w:val="20"/>
    </w:rPr>
  </w:style>
  <w:style w:type="character" w:styleId="968" w:customStyle="1">
    <w:name w:val="标题 9 Char"/>
    <w:qFormat/>
    <w:rPr>
      <w:rFonts w:ascii="Times New Roman" w:hAnsi="Times New Roman" w:eastAsia="宋体" w:cs="Times New Roman"/>
      <w:sz w:val="20"/>
    </w:rPr>
  </w:style>
  <w:style w:type="character" w:styleId="969" w:customStyle="1">
    <w:name w:val="lh151"/>
    <w:qFormat/>
    <w:rPr>
      <w:rFonts w:ascii="Times New Roman" w:hAnsi="Times New Roman" w:eastAsia="宋体" w:cs="Times New Roman"/>
      <w:color w:val="666666"/>
      <w:sz w:val="20"/>
    </w:rPr>
  </w:style>
  <w:style w:type="character" w:styleId="970" w:customStyle="1">
    <w:name w:val="日期 Char1"/>
    <w:qFormat/>
    <w:rPr>
      <w:rFonts w:ascii="Times New Roman" w:hAnsi="Times New Roman" w:eastAsia="宋体" w:cs="Times New Roman"/>
      <w:sz w:val="20"/>
    </w:rPr>
  </w:style>
  <w:style w:type="character" w:styleId="971" w:customStyle="1">
    <w:name w:val="图片 Char Char"/>
    <w:qFormat/>
    <w:rPr>
      <w:rFonts w:ascii="Times New Roman" w:hAnsi="Times New Roman" w:eastAsia="宋体" w:cs="Times New Roman"/>
      <w:sz w:val="20"/>
    </w:rPr>
  </w:style>
  <w:style w:type="character" w:styleId="972" w:customStyle="1">
    <w:name w:val="批注框文本 字符"/>
    <w:qFormat/>
    <w:rPr>
      <w:rFonts w:ascii="Times New Roman" w:hAnsi="Times New Roman" w:eastAsia="宋体" w:cs="Times New Roman"/>
      <w:sz w:val="20"/>
    </w:rPr>
  </w:style>
  <w:style w:type="character" w:styleId="973" w:customStyle="1">
    <w:name w:val="HTML 预设格式 Char"/>
    <w:qFormat/>
    <w:rPr>
      <w:rFonts w:ascii="Times New Roman" w:hAnsi="Times New Roman" w:eastAsia="宋体" w:cs="Times New Roman"/>
      <w:sz w:val="20"/>
    </w:rPr>
  </w:style>
  <w:style w:type="character" w:styleId="974" w:customStyle="1">
    <w:name w:val="列出段落 Char"/>
    <w:qFormat/>
    <w:rPr>
      <w:rFonts w:ascii="Times New Roman" w:hAnsi="Times New Roman" w:eastAsia="宋体" w:cs="Times New Roman"/>
      <w:sz w:val="20"/>
    </w:rPr>
  </w:style>
  <w:style w:type="character" w:styleId="975" w:customStyle="1">
    <w:name w:val="标题 5 Char"/>
    <w:qFormat/>
    <w:rPr>
      <w:rFonts w:ascii="Times New Roman" w:hAnsi="Times New Roman" w:eastAsia="宋体" w:cs="Times New Roman"/>
      <w:b/>
      <w:sz w:val="20"/>
    </w:rPr>
  </w:style>
  <w:style w:type="character" w:styleId="976" w:customStyle="1">
    <w:name w:val="链接"/>
    <w:qFormat/>
    <w:rPr>
      <w:rFonts w:ascii="Times New Roman" w:hAnsi="Times New Roman" w:eastAsia="宋体" w:cs="Times New Roman"/>
      <w:color w:val="0000ff"/>
      <w:sz w:val="20"/>
      <w:u w:val="single"/>
    </w:rPr>
  </w:style>
  <w:style w:type="character" w:styleId="977" w:customStyle="1">
    <w:name w:val="18h1"/>
    <w:qFormat/>
    <w:rPr>
      <w:rFonts w:ascii="Times New Roman" w:hAnsi="Times New Roman" w:eastAsia="宋体" w:cs="Times New Roman"/>
      <w:color w:val="3b3b3b"/>
      <w:sz w:val="20"/>
    </w:rPr>
  </w:style>
  <w:style w:type="character" w:styleId="978" w:customStyle="1">
    <w:name w:val="表格文字（两侧对齐） Char Char"/>
    <w:qFormat/>
    <w:rPr>
      <w:rFonts w:ascii="Times New Roman" w:hAnsi="Times New Roman" w:eastAsia="宋体" w:cs="Times New Roman"/>
      <w:sz w:val="20"/>
    </w:rPr>
  </w:style>
  <w:style w:type="character" w:styleId="979" w:customStyle="1">
    <w:name w:val="正文文本缩进 2 Char"/>
    <w:qFormat/>
    <w:rPr>
      <w:rFonts w:ascii="Times New Roman" w:hAnsi="Times New Roman" w:eastAsia="宋体" w:cs="Times New Roman"/>
      <w:sz w:val="20"/>
    </w:rPr>
  </w:style>
  <w:style w:type="character" w:styleId="980" w:customStyle="1">
    <w:name w:val="Char Char14"/>
    <w:qFormat/>
    <w:rPr>
      <w:rFonts w:ascii="Times New Roman" w:hAnsi="Times New Roman" w:eastAsia="宋体" w:cs="Times New Roman"/>
      <w:sz w:val="20"/>
    </w:rPr>
  </w:style>
  <w:style w:type="character" w:styleId="981" w:customStyle="1">
    <w:name w:val="标题 1 Char1"/>
    <w:qFormat/>
    <w:rPr>
      <w:rFonts w:ascii="Times New Roman" w:hAnsi="Times New Roman" w:eastAsia="宋体" w:cs="Times New Roman"/>
      <w:b/>
      <w:sz w:val="20"/>
    </w:rPr>
  </w:style>
  <w:style w:type="character" w:styleId="982" w:customStyle="1">
    <w:name w:val="批注框文本 Char"/>
    <w:qFormat/>
    <w:rPr>
      <w:rFonts w:ascii="Times New Roman" w:hAnsi="Times New Roman" w:eastAsia="宋体" w:cs="Times New Roman"/>
      <w:sz w:val="20"/>
    </w:rPr>
  </w:style>
  <w:style w:type="character" w:styleId="983" w:customStyle="1">
    <w:name w:val="apple-style-span"/>
    <w:qFormat/>
    <w:rPr>
      <w:rFonts w:ascii="Times New Roman" w:hAnsi="Times New Roman" w:eastAsia="宋体" w:cs="Times New Roman"/>
      <w:sz w:val="20"/>
    </w:rPr>
  </w:style>
  <w:style w:type="character" w:styleId="984" w:customStyle="1">
    <w:name w:val="插图 Char Char"/>
    <w:qFormat/>
    <w:rPr>
      <w:rFonts w:ascii="Times New Roman" w:hAnsi="Times New Roman" w:eastAsia="宋体" w:cs="Times New Roman"/>
      <w:sz w:val="20"/>
    </w:rPr>
  </w:style>
  <w:style w:type="character" w:styleId="985" w:customStyle="1">
    <w:name w:val="标题 2 Char1"/>
    <w:qFormat/>
    <w:rPr>
      <w:rFonts w:ascii="Times New Roman" w:hAnsi="Times New Roman" w:eastAsia="宋体" w:cs="Times New Roman"/>
      <w:b/>
      <w:sz w:val="20"/>
    </w:rPr>
  </w:style>
  <w:style w:type="character" w:styleId="986" w:customStyle="1">
    <w:name w:val="_Style 332"/>
    <w:qFormat/>
    <w:rPr>
      <w:rFonts w:ascii="Times New Roman" w:hAnsi="Times New Roman" w:eastAsia="宋体" w:cs="Times New Roman"/>
      <w:i/>
      <w:color w:val="auto"/>
      <w:sz w:val="21"/>
    </w:rPr>
  </w:style>
  <w:style w:type="character" w:styleId="987" w:customStyle="1">
    <w:name w:val="正文文本 3 Char1"/>
    <w:qFormat/>
    <w:rPr>
      <w:rFonts w:ascii="Times New Roman" w:hAnsi="Times New Roman" w:eastAsia="宋体" w:cs="Times New Roman"/>
      <w:sz w:val="20"/>
    </w:rPr>
  </w:style>
  <w:style w:type="character" w:styleId="988" w:customStyle="1">
    <w:name w:val="标题 5 Char1"/>
    <w:qFormat/>
    <w:rPr>
      <w:rFonts w:ascii="Times New Roman" w:hAnsi="Times New Roman" w:eastAsia="宋体" w:cs="Times New Roman"/>
      <w:b/>
      <w:sz w:val="20"/>
    </w:rPr>
  </w:style>
  <w:style w:type="character" w:styleId="989" w:customStyle="1">
    <w:name w:val="批注主题 Char"/>
    <w:qFormat/>
    <w:rPr>
      <w:rFonts w:ascii="Times New Roman" w:hAnsi="Times New Roman" w:eastAsia="宋体" w:cs="Times New Roman"/>
      <w:b/>
      <w:sz w:val="20"/>
    </w:rPr>
  </w:style>
  <w:style w:type="character" w:styleId="990" w:customStyle="1">
    <w:name w:val="标题 1 Char"/>
    <w:qFormat/>
    <w:rPr>
      <w:rFonts w:ascii="Times New Roman" w:hAnsi="Times New Roman" w:eastAsia="宋体" w:cs="Times New Roman"/>
      <w:b/>
      <w:sz w:val="20"/>
    </w:rPr>
  </w:style>
  <w:style w:type="character" w:styleId="991" w:customStyle="1">
    <w:name w:val="正文文本 2 Char1"/>
    <w:qFormat/>
    <w:rPr>
      <w:rFonts w:ascii="Times New Roman" w:hAnsi="Times New Roman" w:eastAsia="宋体" w:cs="Times New Roman"/>
      <w:sz w:val="20"/>
    </w:rPr>
  </w:style>
  <w:style w:type="character" w:styleId="992" w:customStyle="1">
    <w:name w:val="标题 4 Char1"/>
    <w:qFormat/>
    <w:rPr>
      <w:rFonts w:ascii="Times New Roman" w:hAnsi="Times New Roman" w:eastAsia="宋体" w:cs="Times New Roman"/>
      <w:b/>
      <w:sz w:val="20"/>
    </w:rPr>
  </w:style>
  <w:style w:type="character" w:styleId="993" w:customStyle="1">
    <w:name w:val="正文文本 2 Char"/>
    <w:qFormat/>
    <w:rPr>
      <w:rFonts w:ascii="Times New Roman" w:hAnsi="Times New Roman" w:eastAsia="宋体" w:cs="Times New Roman"/>
      <w:sz w:val="20"/>
    </w:rPr>
  </w:style>
  <w:style w:type="character" w:styleId="994" w:customStyle="1">
    <w:name w:val="_Style 376"/>
    <w:qFormat/>
    <w:rPr>
      <w:rFonts w:ascii="Times New Roman" w:hAnsi="Times New Roman" w:eastAsia="宋体" w:cs="Times New Roman"/>
      <w:b/>
      <w:color w:val="auto"/>
      <w:sz w:val="21"/>
    </w:rPr>
  </w:style>
  <w:style w:type="character" w:styleId="995" w:customStyle="1">
    <w:name w:val="062"/>
    <w:qFormat/>
    <w:rPr>
      <w:rFonts w:ascii="Times New Roman" w:hAnsi="Times New Roman" w:eastAsia="宋体" w:cs="Times New Roman"/>
      <w:b/>
      <w:sz w:val="20"/>
    </w:rPr>
  </w:style>
  <w:style w:type="character" w:styleId="996" w:customStyle="1">
    <w:name w:val="正文文本 Char1"/>
    <w:qFormat/>
    <w:rPr>
      <w:rFonts w:ascii="Times New Roman" w:hAnsi="Times New Roman" w:eastAsia="宋体" w:cs="Times New Roman"/>
      <w:sz w:val="20"/>
    </w:rPr>
  </w:style>
  <w:style w:type="character" w:styleId="997" w:customStyle="1">
    <w:name w:val="题注 Char"/>
    <w:qFormat/>
    <w:rPr>
      <w:rFonts w:ascii="Times New Roman" w:hAnsi="Times New Roman" w:eastAsia="宋体" w:cs="Times New Roman"/>
      <w:sz w:val="20"/>
    </w:rPr>
  </w:style>
  <w:style w:type="character" w:styleId="998" w:customStyle="1">
    <w:name w:val="脚注文本 Char"/>
    <w:qFormat/>
    <w:rPr>
      <w:rFonts w:ascii="Times New Roman" w:hAnsi="Times New Roman" w:eastAsia="宋体" w:cs="Times New Roman"/>
      <w:sz w:val="20"/>
    </w:rPr>
  </w:style>
  <w:style w:type="character" w:styleId="999" w:customStyle="1">
    <w:name w:val="_Style 336"/>
    <w:qFormat/>
    <w:rPr>
      <w:rFonts w:ascii="Times New Roman" w:hAnsi="Times New Roman" w:eastAsia="宋体" w:cs="Times New Roman"/>
      <w:i/>
      <w:color w:val="auto"/>
      <w:sz w:val="21"/>
    </w:rPr>
  </w:style>
  <w:style w:type="character" w:styleId="1000" w:customStyle="1">
    <w:name w:val="表格 Char"/>
    <w:qFormat/>
    <w:rPr>
      <w:rFonts w:ascii="Times New Roman" w:hAnsi="Times New Roman" w:eastAsia="宋体" w:cs="Times New Roman"/>
      <w:color w:val="000000"/>
      <w:sz w:val="20"/>
    </w:rPr>
  </w:style>
  <w:style w:type="character" w:styleId="1001" w:customStyle="1">
    <w:name w:val="批注主题 字符"/>
    <w:qFormat/>
    <w:rPr>
      <w:rFonts w:ascii="Times New Roman" w:hAnsi="Times New Roman" w:eastAsia="宋体" w:cs="Times New Roman"/>
      <w:b/>
      <w:sz w:val="20"/>
    </w:rPr>
  </w:style>
  <w:style w:type="character" w:styleId="1002" w:customStyle="1">
    <w:name w:val="图注 Char Char"/>
    <w:qFormat/>
    <w:rPr>
      <w:rFonts w:ascii="Times New Roman" w:hAnsi="Times New Roman" w:eastAsia="宋体" w:cs="Times New Roman"/>
      <w:sz w:val="20"/>
    </w:rPr>
  </w:style>
  <w:style w:type="character" w:styleId="1003" w:customStyle="1">
    <w:name w:val="页码1"/>
    <w:qFormat/>
    <w:rPr>
      <w:rFonts w:ascii="Times New Roman" w:hAnsi="Times New Roman" w:eastAsia="宋体" w:cs="Times New Roman"/>
      <w:sz w:val="20"/>
    </w:rPr>
  </w:style>
  <w:style w:type="character" w:styleId="1004" w:customStyle="1">
    <w:name w:val="列表框1 Char Char"/>
    <w:qFormat/>
    <w:rPr>
      <w:rFonts w:ascii="Times New Roman" w:hAnsi="Times New Roman" w:eastAsia="宋体" w:cs="Times New Roman"/>
      <w:sz w:val="20"/>
    </w:rPr>
  </w:style>
  <w:style w:type="character" w:styleId="1005" w:customStyle="1">
    <w:name w:val="1ji Char"/>
    <w:qFormat/>
    <w:rPr>
      <w:rFonts w:ascii="Times New Roman" w:hAnsi="Times New Roman" w:eastAsia="宋体" w:cs="Times New Roman"/>
      <w:b/>
      <w:sz w:val="20"/>
    </w:rPr>
  </w:style>
  <w:style w:type="character" w:styleId="1006" w:customStyle="1">
    <w:name w:val="正文文本缩进 Char"/>
    <w:qFormat/>
    <w:rPr>
      <w:rFonts w:ascii="Times New Roman" w:hAnsi="Times New Roman" w:eastAsia="宋体" w:cs="Times New Roman"/>
      <w:sz w:val="20"/>
    </w:rPr>
  </w:style>
  <w:style w:type="character" w:styleId="1007" w:customStyle="1">
    <w:name w:val="标准文本 Char Char"/>
    <w:qFormat/>
    <w:rPr>
      <w:rFonts w:ascii="Times New Roman" w:hAnsi="Times New Roman" w:eastAsia="宋体" w:cs="Times New Roman"/>
      <w:sz w:val="20"/>
    </w:rPr>
  </w:style>
  <w:style w:type="character" w:styleId="1008" w:customStyle="1">
    <w:name w:val="表格用 Char"/>
    <w:qFormat/>
    <w:rPr>
      <w:rFonts w:ascii="Times New Roman" w:hAnsi="Times New Roman" w:eastAsia="宋体" w:cs="Times New Roman"/>
      <w:color w:val="000000"/>
      <w:sz w:val="20"/>
    </w:rPr>
  </w:style>
  <w:style w:type="character" w:styleId="1009" w:customStyle="1">
    <w:name w:val="标题 7 Char1"/>
    <w:qFormat/>
    <w:rPr>
      <w:rFonts w:ascii="Times New Roman" w:hAnsi="Times New Roman" w:eastAsia="宋体" w:cs="Times New Roman"/>
      <w:b/>
      <w:sz w:val="20"/>
    </w:rPr>
  </w:style>
  <w:style w:type="character" w:styleId="1010" w:customStyle="1">
    <w:name w:val="H 3 Char"/>
    <w:qFormat/>
    <w:rPr>
      <w:rFonts w:ascii="Times New Roman" w:hAnsi="Times New Roman" w:eastAsia="宋体" w:cs="Times New Roman"/>
      <w:b/>
      <w:sz w:val="20"/>
    </w:rPr>
  </w:style>
  <w:style w:type="character" w:styleId="1011" w:customStyle="1">
    <w:name w:val="正文文本缩进 3 字符"/>
    <w:qFormat/>
    <w:rPr>
      <w:rFonts w:ascii="Times New Roman" w:hAnsi="Times New Roman" w:eastAsia="宋体" w:cs="Times New Roman"/>
      <w:sz w:val="16"/>
      <w:szCs w:val="16"/>
    </w:rPr>
  </w:style>
  <w:style w:type="character" w:styleId="1012" w:customStyle="1">
    <w:name w:val="标题 Char"/>
    <w:qFormat/>
    <w:rPr>
      <w:rFonts w:ascii="Times New Roman" w:hAnsi="Times New Roman" w:eastAsia="宋体" w:cs="Times New Roman"/>
      <w:b/>
      <w:sz w:val="20"/>
    </w:rPr>
  </w:style>
  <w:style w:type="character" w:styleId="1013" w:customStyle="1">
    <w:name w:val="H 4 Char"/>
    <w:qFormat/>
    <w:rPr>
      <w:rFonts w:ascii="Times New Roman" w:hAnsi="Times New Roman" w:eastAsia="宋体" w:cs="Times New Roman"/>
      <w:b/>
      <w:sz w:val="20"/>
    </w:rPr>
  </w:style>
  <w:style w:type="character" w:styleId="1014" w:customStyle="1">
    <w:name w:val="批注主题 Char1"/>
    <w:qFormat/>
    <w:rPr>
      <w:rFonts w:ascii="Times New Roman" w:hAnsi="Times New Roman" w:eastAsia="宋体" w:cs="Times New Roman"/>
      <w:b/>
      <w:sz w:val="20"/>
    </w:rPr>
  </w:style>
  <w:style w:type="character" w:styleId="1015" w:customStyle="1">
    <w:name w:val="正文文本缩进 Char1"/>
    <w:qFormat/>
    <w:rPr>
      <w:rFonts w:ascii="Times New Roman" w:hAnsi="Times New Roman" w:eastAsia="宋体" w:cs="Times New Roman"/>
      <w:sz w:val="20"/>
    </w:rPr>
  </w:style>
  <w:style w:type="character" w:styleId="1016" w:customStyle="1">
    <w:name w:val="正文文本 3 Char"/>
    <w:qFormat/>
    <w:rPr>
      <w:rFonts w:ascii="Times New Roman" w:hAnsi="Times New Roman" w:eastAsia="宋体" w:cs="Times New Roman"/>
      <w:sz w:val="20"/>
    </w:rPr>
  </w:style>
  <w:style w:type="character" w:styleId="1017" w:customStyle="1">
    <w:name w:val="正文首行缩进 2 Char"/>
    <w:qFormat/>
    <w:rPr>
      <w:rFonts w:ascii="Times New Roman" w:hAnsi="Times New Roman" w:eastAsia="宋体" w:cs="Times New Roman"/>
      <w:sz w:val="20"/>
    </w:rPr>
  </w:style>
  <w:style w:type="character" w:styleId="1018" w:customStyle="1">
    <w:name w:val="页眉 Char1"/>
    <w:qFormat/>
    <w:rPr>
      <w:rFonts w:ascii="Times New Roman" w:hAnsi="Times New Roman" w:eastAsia="宋体" w:cs="Times New Roman"/>
      <w:sz w:val="20"/>
    </w:rPr>
  </w:style>
  <w:style w:type="character" w:styleId="1019" w:customStyle="1">
    <w:name w:val="Char Char2"/>
    <w:qFormat/>
    <w:rPr>
      <w:rFonts w:ascii="Times New Roman" w:hAnsi="Times New Roman" w:eastAsia="宋体" w:cs="Times New Roman"/>
      <w:sz w:val="20"/>
    </w:rPr>
  </w:style>
  <w:style w:type="character" w:styleId="1020" w:customStyle="1">
    <w:name w:val="样式 首行缩进:  2 字符 Char1"/>
    <w:qFormat/>
    <w:rPr>
      <w:rFonts w:ascii="Times New Roman" w:hAnsi="Times New Roman" w:eastAsia="宋体" w:cs="Times New Roman"/>
      <w:sz w:val="20"/>
    </w:rPr>
  </w:style>
  <w:style w:type="character" w:styleId="1021" w:customStyle="1">
    <w:name w:val="标题 2 Char"/>
    <w:qFormat/>
    <w:rPr>
      <w:rFonts w:ascii="Times New Roman" w:hAnsi="Times New Roman" w:eastAsia="宋体" w:cs="Times New Roman"/>
      <w:b/>
      <w:sz w:val="20"/>
    </w:rPr>
  </w:style>
  <w:style w:type="character" w:styleId="1022" w:customStyle="1">
    <w:name w:val="表格文字图表文字 Char Char"/>
    <w:qFormat/>
    <w:rPr>
      <w:rFonts w:ascii="Times New Roman" w:hAnsi="Times New Roman" w:eastAsia="宋体" w:cs="Times New Roman"/>
      <w:sz w:val="20"/>
    </w:rPr>
  </w:style>
  <w:style w:type="character" w:styleId="1023" w:customStyle="1">
    <w:name w:val="图片 Char"/>
    <w:qFormat/>
    <w:rPr>
      <w:rFonts w:ascii="Times New Roman" w:hAnsi="Times New Roman" w:eastAsia="宋体" w:cs="Times New Roman"/>
      <w:sz w:val="20"/>
    </w:rPr>
  </w:style>
  <w:style w:type="character" w:styleId="1024" w:customStyle="1">
    <w:name w:val="标题 6 Char"/>
    <w:qFormat/>
    <w:rPr>
      <w:rFonts w:ascii="Times New Roman" w:hAnsi="Times New Roman" w:eastAsia="宋体" w:cs="Times New Roman"/>
      <w:b/>
      <w:sz w:val="20"/>
    </w:rPr>
  </w:style>
  <w:style w:type="character" w:styleId="1025" w:customStyle="1">
    <w:name w:val="标题 4 Char"/>
    <w:qFormat/>
    <w:rPr>
      <w:rFonts w:ascii="Times New Roman" w:hAnsi="Times New Roman" w:eastAsia="宋体" w:cs="Times New Roman"/>
      <w:b/>
      <w:sz w:val="20"/>
    </w:rPr>
  </w:style>
  <w:style w:type="character" w:styleId="1026" w:customStyle="1">
    <w:name w:val="文档结构图 Char1"/>
    <w:qFormat/>
    <w:rPr>
      <w:rFonts w:ascii="Times New Roman" w:hAnsi="Times New Roman" w:eastAsia="宋体" w:cs="Times New Roman"/>
      <w:sz w:val="20"/>
    </w:rPr>
  </w:style>
  <w:style w:type="character" w:styleId="1027" w:customStyle="1">
    <w:name w:val="项目符0 Char"/>
    <w:qFormat/>
    <w:rPr>
      <w:rFonts w:ascii="Times New Roman" w:hAnsi="Times New Roman" w:eastAsia="宋体" w:cs="Times New Roman"/>
      <w:sz w:val="20"/>
    </w:rPr>
  </w:style>
  <w:style w:type="character" w:styleId="1028" w:customStyle="1">
    <w:name w:val="正文文本缩进 3 Char"/>
    <w:qFormat/>
    <w:rPr>
      <w:rFonts w:ascii="Times New Roman" w:hAnsi="Times New Roman" w:eastAsia="宋体" w:cs="Times New Roman"/>
      <w:sz w:val="20"/>
    </w:rPr>
  </w:style>
  <w:style w:type="character" w:styleId="1029" w:customStyle="1">
    <w:name w:val="Char Char3"/>
    <w:qFormat/>
    <w:rPr>
      <w:rFonts w:ascii="Times New Roman" w:hAnsi="Times New Roman" w:eastAsia="宋体" w:cs="Times New Roman"/>
      <w:sz w:val="20"/>
    </w:rPr>
  </w:style>
  <w:style w:type="character" w:styleId="1030" w:customStyle="1">
    <w:name w:val="纯文本 Char"/>
    <w:qFormat/>
    <w:rPr>
      <w:rFonts w:ascii="Times New Roman" w:hAnsi="Times New Roman" w:eastAsia="宋体" w:cs="Times New Roman"/>
      <w:sz w:val="20"/>
    </w:rPr>
  </w:style>
  <w:style w:type="character" w:styleId="1031" w:customStyle="1">
    <w:name w:val="正文文本缩进 2 Char1"/>
    <w:qFormat/>
    <w:rPr>
      <w:rFonts w:ascii="Times New Roman" w:hAnsi="Times New Roman" w:eastAsia="宋体" w:cs="Times New Roman"/>
      <w:sz w:val="20"/>
    </w:rPr>
  </w:style>
  <w:style w:type="character" w:styleId="1032" w:customStyle="1">
    <w:name w:val="标题 8 Char"/>
    <w:qFormat/>
    <w:rPr>
      <w:rFonts w:ascii="Times New Roman" w:hAnsi="Times New Roman" w:eastAsia="宋体" w:cs="Times New Roman"/>
      <w:sz w:val="20"/>
    </w:rPr>
  </w:style>
  <w:style w:type="character" w:styleId="1033" w:customStyle="1">
    <w:name w:val="标题 6 Char1"/>
    <w:qFormat/>
    <w:rPr>
      <w:rFonts w:ascii="Times New Roman" w:hAnsi="Times New Roman" w:eastAsia="宋体" w:cs="Times New Roman"/>
      <w:b/>
      <w:sz w:val="20"/>
    </w:rPr>
  </w:style>
  <w:style w:type="character" w:styleId="1034" w:customStyle="1">
    <w:name w:val="case31"/>
    <w:qFormat/>
    <w:rPr>
      <w:rFonts w:ascii="Times New Roman" w:hAnsi="Times New Roman" w:eastAsia="宋体" w:cs="Times New Roman"/>
      <w:sz w:val="20"/>
    </w:rPr>
  </w:style>
  <w:style w:type="character" w:styleId="1035" w:customStyle="1">
    <w:name w:val="正文文本 Char"/>
    <w:qFormat/>
    <w:rPr>
      <w:rFonts w:ascii="Times New Roman" w:hAnsi="Times New Roman" w:eastAsia="宋体" w:cs="Times New Roman"/>
      <w:sz w:val="20"/>
    </w:rPr>
  </w:style>
  <w:style w:type="paragraph" w:styleId="1036" w:customStyle="1">
    <w:name w:val="节标题"/>
    <w:basedOn w:val="856"/>
    <w:next w:val="1037"/>
    <w:pPr>
      <w:ind w:left="0" w:firstLine="5120"/>
      <w:jc w:val="center"/>
      <w:spacing w:before="0" w:after="0" w:line="289" w:lineRule="atLeast"/>
    </w:pPr>
    <w:rPr>
      <w:rFonts w:ascii="Times New Roman" w:hAnsi="Times New Roman" w:cs="Times New Roman"/>
    </w:rPr>
  </w:style>
  <w:style w:type="paragraph" w:styleId="1037" w:customStyle="1">
    <w:name w:val="文档标题6"/>
    <w:basedOn w:val="862"/>
    <w:next w:val="855"/>
    <w:pPr>
      <w:ind w:left="1134" w:firstLine="20"/>
      <w:spacing w:before="280" w:after="280" w:line="360" w:lineRule="auto"/>
      <w:outlineLvl w:val="5"/>
    </w:pPr>
  </w:style>
  <w:style w:type="paragraph" w:styleId="1038" w:customStyle="1">
    <w:name w:val="正文段"/>
    <w:basedOn w:val="856"/>
    <w:next w:val="1039"/>
    <w:qFormat/>
    <w:pPr>
      <w:ind w:left="454" w:firstLine="1222"/>
      <w:spacing w:before="0" w:after="240" w:line="240" w:lineRule="atLeast"/>
    </w:pPr>
    <w:rPr>
      <w:rFonts w:ascii="Times New Roman" w:hAnsi="Times New Roman" w:cs="Times New Roman"/>
    </w:rPr>
  </w:style>
  <w:style w:type="paragraph" w:styleId="1039" w:customStyle="1">
    <w:name w:val="批注主题1"/>
    <w:next w:val="855"/>
    <w:qFormat/>
    <w:pPr>
      <w:ind w:left="200" w:firstLine="4808"/>
      <w:spacing w:line="360" w:lineRule="auto"/>
    </w:pPr>
    <w:rPr>
      <w:rFonts w:ascii="Calibri" w:hAnsi="Calibri"/>
    </w:rPr>
  </w:style>
  <w:style w:type="paragraph" w:styleId="1040" w:customStyle="1">
    <w:name w:val="_Style 224"/>
    <w:next w:val="1041"/>
    <w:qFormat/>
    <w:pPr>
      <w:ind w:firstLine="3584"/>
    </w:pPr>
    <w:rPr>
      <w:rFonts w:ascii="Calibri" w:hAnsi="Calibri"/>
    </w:rPr>
  </w:style>
  <w:style w:type="paragraph" w:styleId="1041" w:customStyle="1">
    <w:name w:val="编号1"/>
    <w:basedOn w:val="856"/>
    <w:next w:val="1042"/>
    <w:pPr>
      <w:ind w:left="360" w:right="210" w:firstLine="2200"/>
      <w:spacing w:before="0" w:after="0" w:line="240" w:lineRule="auto"/>
    </w:pPr>
    <w:rPr>
      <w:rFonts w:ascii="Times New Roman" w:hAnsi="Times New Roman" w:cs="Times New Roman"/>
    </w:rPr>
  </w:style>
  <w:style w:type="paragraph" w:styleId="1042" w:customStyle="1">
    <w:name w:val="图片"/>
    <w:basedOn w:val="856"/>
    <w:next w:val="1043"/>
    <w:pPr>
      <w:ind w:left="-283" w:firstLine="2674"/>
      <w:jc w:val="center"/>
      <w:spacing w:before="0" w:after="0" w:line="360" w:lineRule="auto"/>
    </w:pPr>
    <w:rPr>
      <w:rFonts w:ascii="Times New Roman" w:hAnsi="Times New Roman" w:cs="Times New Roman"/>
    </w:rPr>
  </w:style>
  <w:style w:type="paragraph" w:styleId="1043" w:customStyle="1">
    <w:name w:val="样式 目录 3 + 左侧:  2 字符"/>
    <w:next w:val="908"/>
    <w:pPr>
      <w:ind w:left="400" w:firstLine="5120"/>
      <w:spacing w:line="360" w:lineRule="auto"/>
      <w:widowControl w:val="off"/>
    </w:pPr>
    <w:rPr>
      <w:rFonts w:ascii="Calibri" w:hAnsi="Calibri"/>
    </w:rPr>
  </w:style>
  <w:style w:type="paragraph" w:styleId="1044" w:customStyle="1">
    <w:name w:val="图注"/>
    <w:next w:val="1045"/>
    <w:qFormat/>
    <w:pPr>
      <w:ind w:left="360" w:firstLine="2152"/>
      <w:jc w:val="center"/>
    </w:pPr>
    <w:rPr>
      <w:rFonts w:ascii="Calibri" w:hAnsi="Calibri"/>
    </w:rPr>
  </w:style>
  <w:style w:type="paragraph" w:styleId="1045" w:customStyle="1">
    <w:name w:val="列表编号 41"/>
    <w:basedOn w:val="856"/>
    <w:next w:val="1046"/>
    <w:qFormat/>
    <w:pPr>
      <w:ind w:left="1620" w:firstLine="2712"/>
      <w:spacing w:before="0" w:after="0" w:line="360" w:lineRule="auto"/>
    </w:pPr>
    <w:rPr>
      <w:rFonts w:ascii="Times New Roman" w:hAnsi="Times New Roman" w:cs="Times New Roman"/>
    </w:rPr>
  </w:style>
  <w:style w:type="paragraph" w:styleId="1046" w:customStyle="1">
    <w:name w:val="项目符0"/>
    <w:basedOn w:val="856"/>
    <w:next w:val="1047"/>
    <w:qFormat/>
    <w:pPr>
      <w:ind w:left="300" w:right="57" w:firstLine="2760"/>
      <w:spacing w:before="0" w:after="0" w:line="300" w:lineRule="auto"/>
    </w:pPr>
    <w:rPr>
      <w:rFonts w:ascii="Times New Roman" w:hAnsi="Times New Roman" w:cs="Times New Roman"/>
    </w:rPr>
  </w:style>
  <w:style w:type="paragraph" w:styleId="1047" w:customStyle="1">
    <w:name w:val="宏文本1"/>
    <w:next w:val="1048"/>
    <w:qFormat/>
    <w:pPr>
      <w:ind w:firstLine="5632"/>
      <w:widowControl w:val="off"/>
    </w:pPr>
    <w:rPr>
      <w:rFonts w:ascii="Calibri" w:hAnsi="Calibri"/>
    </w:rPr>
  </w:style>
  <w:style w:type="paragraph" w:styleId="1048" w:customStyle="1">
    <w:name w:val="Item Step in Table"/>
    <w:next w:val="1049"/>
    <w:qFormat/>
    <w:pPr>
      <w:ind w:left="397" w:firstLine="3699"/>
      <w:jc w:val="both"/>
      <w:spacing w:before="40" w:after="40"/>
    </w:pPr>
    <w:rPr>
      <w:rFonts w:ascii="Calibri" w:hAnsi="Calibri"/>
    </w:rPr>
  </w:style>
  <w:style w:type="paragraph" w:styleId="1049" w:customStyle="1">
    <w:name w:val="Char Char Char Char Char Char1 Char Char Char Char Char Char"/>
    <w:basedOn w:val="856"/>
    <w:next w:val="1050"/>
    <w:pPr>
      <w:ind w:left="0" w:firstLine="2560"/>
      <w:spacing w:before="0" w:after="0" w:line="240" w:lineRule="auto"/>
    </w:pPr>
    <w:rPr>
      <w:rFonts w:ascii="Times New Roman" w:hAnsi="Times New Roman" w:cs="Times New Roman"/>
    </w:rPr>
  </w:style>
  <w:style w:type="paragraph" w:styleId="1050" w:customStyle="1">
    <w:name w:val="Char Char1"/>
    <w:basedOn w:val="856"/>
    <w:next w:val="1051"/>
    <w:pPr>
      <w:ind w:left="0" w:firstLine="3584"/>
      <w:spacing w:before="0" w:after="160" w:line="240" w:lineRule="exact"/>
    </w:pPr>
    <w:rPr>
      <w:rFonts w:ascii="Times New Roman" w:hAnsi="Times New Roman" w:cs="Times New Roman"/>
    </w:rPr>
  </w:style>
  <w:style w:type="paragraph" w:styleId="1051" w:customStyle="1">
    <w:name w:val="样式 标题 3 + 行距: 1.5 倍行距"/>
    <w:basedOn w:val="859"/>
    <w:next w:val="914"/>
    <w:qFormat/>
    <w:pPr>
      <w:ind w:left="200" w:firstLine="18"/>
      <w:spacing w:before="0" w:after="0" w:line="360" w:lineRule="auto"/>
      <w:outlineLvl w:val="2"/>
    </w:pPr>
  </w:style>
  <w:style w:type="paragraph" w:styleId="1052" w:customStyle="1">
    <w:name w:val="xl76"/>
    <w:basedOn w:val="856"/>
    <w:next w:val="911"/>
    <w:pPr>
      <w:ind w:left="0" w:firstLine="3584"/>
      <w:jc w:val="center"/>
      <w:spacing w:before="280" w:after="280" w:line="240" w:lineRule="auto"/>
    </w:pPr>
    <w:rPr>
      <w:rFonts w:ascii="Times New Roman" w:hAnsi="Times New Roman" w:cs="Times New Roman"/>
    </w:rPr>
  </w:style>
  <w:style w:type="paragraph" w:styleId="1053" w:customStyle="1">
    <w:name w:val="xl26"/>
    <w:basedOn w:val="856"/>
    <w:next w:val="1054"/>
    <w:qFormat/>
    <w:pPr>
      <w:ind w:left="0" w:firstLine="20"/>
      <w:jc w:val="center"/>
      <w:spacing w:before="280" w:after="280" w:line="240" w:lineRule="auto"/>
      <w:shd w:val="clear" w:color="000000" w:fill="ffffff"/>
    </w:pPr>
    <w:rPr>
      <w:rFonts w:ascii="Times New Roman" w:hAnsi="Times New Roman" w:cs="Times New Roman"/>
    </w:rPr>
  </w:style>
  <w:style w:type="paragraph" w:styleId="1054" w:customStyle="1">
    <w:name w:val="Char1 Char Char"/>
    <w:basedOn w:val="856"/>
    <w:next w:val="894"/>
    <w:pPr>
      <w:ind w:left="0" w:firstLine="2560"/>
      <w:spacing w:before="0" w:after="0" w:line="240" w:lineRule="auto"/>
    </w:pPr>
    <w:rPr>
      <w:rFonts w:ascii="Times New Roman" w:hAnsi="Times New Roman" w:cs="Times New Roman"/>
    </w:rPr>
  </w:style>
  <w:style w:type="paragraph" w:styleId="1055" w:customStyle="1">
    <w:name w:val="纯文本2"/>
    <w:basedOn w:val="856"/>
    <w:next w:val="1056"/>
    <w:qFormat/>
    <w:pPr>
      <w:ind w:left="0" w:firstLine="3584"/>
      <w:spacing w:before="0" w:after="0" w:line="240" w:lineRule="auto"/>
    </w:pPr>
    <w:rPr>
      <w:rFonts w:ascii="Times New Roman" w:hAnsi="Times New Roman" w:cs="Times New Roman"/>
    </w:rPr>
  </w:style>
  <w:style w:type="paragraph" w:styleId="1056" w:customStyle="1">
    <w:name w:val="xl69"/>
    <w:basedOn w:val="856"/>
    <w:next w:val="1057"/>
    <w:qFormat/>
    <w:pPr>
      <w:ind w:left="0" w:firstLine="3584"/>
      <w:spacing w:before="280" w:after="280" w:line="240" w:lineRule="auto"/>
    </w:pPr>
    <w:rPr>
      <w:rFonts w:ascii="Times New Roman" w:hAnsi="Times New Roman" w:cs="Times New Roman"/>
    </w:rPr>
  </w:style>
  <w:style w:type="paragraph" w:styleId="1057" w:customStyle="1">
    <w:name w:val="Char Char Char"/>
    <w:basedOn w:val="856"/>
    <w:next w:val="1058"/>
    <w:pPr>
      <w:ind w:left="0" w:firstLine="2560"/>
      <w:spacing w:before="0" w:after="0" w:line="240" w:lineRule="auto"/>
    </w:pPr>
    <w:rPr>
      <w:rFonts w:ascii="Times New Roman" w:hAnsi="Times New Roman" w:cs="Times New Roman"/>
    </w:rPr>
  </w:style>
  <w:style w:type="paragraph" w:styleId="1058" w:customStyle="1">
    <w:name w:val="表格"/>
    <w:basedOn w:val="856"/>
    <w:next w:val="1053"/>
    <w:pPr>
      <w:ind w:left="0" w:firstLine="2560"/>
      <w:spacing w:before="0" w:after="0" w:line="360" w:lineRule="auto"/>
    </w:pPr>
    <w:rPr>
      <w:rFonts w:ascii="Times New Roman" w:hAnsi="Times New Roman" w:cs="Times New Roman"/>
    </w:rPr>
  </w:style>
  <w:style w:type="paragraph" w:styleId="1059" w:customStyle="1">
    <w:name w:val="xl68"/>
    <w:basedOn w:val="856"/>
    <w:next w:val="1060"/>
    <w:pPr>
      <w:ind w:left="100" w:firstLine="5220"/>
      <w:spacing w:before="280" w:after="280" w:line="240" w:lineRule="auto"/>
    </w:pPr>
    <w:rPr>
      <w:rFonts w:ascii="Times New Roman" w:hAnsi="Times New Roman" w:cs="Times New Roman"/>
    </w:rPr>
  </w:style>
  <w:style w:type="paragraph" w:styleId="1060" w:customStyle="1">
    <w:name w:val="Char1"/>
    <w:basedOn w:val="856"/>
    <w:next w:val="1061"/>
    <w:pPr>
      <w:ind w:left="0" w:firstLine="2560"/>
      <w:spacing w:before="0" w:after="0" w:line="240" w:lineRule="auto"/>
    </w:pPr>
    <w:rPr>
      <w:rFonts w:ascii="Times New Roman" w:hAnsi="Times New Roman" w:cs="Times New Roman"/>
    </w:rPr>
  </w:style>
  <w:style w:type="paragraph" w:styleId="1061" w:customStyle="1">
    <w:name w:val="需求文档正文样式"/>
    <w:basedOn w:val="856"/>
    <w:next w:val="1062"/>
    <w:pPr>
      <w:ind w:left="437" w:firstLine="2741"/>
      <w:spacing w:before="0" w:after="0" w:line="360" w:lineRule="auto"/>
    </w:pPr>
    <w:rPr>
      <w:rFonts w:ascii="Times New Roman" w:hAnsi="Times New Roman" w:cs="Times New Roman"/>
    </w:rPr>
  </w:style>
  <w:style w:type="paragraph" w:styleId="1062" w:customStyle="1">
    <w:name w:val="xl74"/>
    <w:basedOn w:val="856"/>
    <w:next w:val="1063"/>
    <w:qFormat/>
    <w:pPr>
      <w:ind w:left="0" w:firstLine="16"/>
      <w:jc w:val="center"/>
      <w:spacing w:before="280" w:after="280" w:line="240" w:lineRule="auto"/>
      <w:shd w:val="clear" w:color="000000" w:fill="538dd5"/>
    </w:pPr>
    <w:rPr>
      <w:rFonts w:ascii="Times New Roman" w:hAnsi="Times New Roman" w:cs="Times New Roman"/>
    </w:rPr>
  </w:style>
  <w:style w:type="paragraph" w:styleId="1063" w:customStyle="1">
    <w:name w:val="xl88"/>
    <w:basedOn w:val="856"/>
    <w:next w:val="1064"/>
    <w:qFormat/>
    <w:pPr>
      <w:ind w:left="0" w:firstLine="5120"/>
      <w:spacing w:before="280" w:after="280" w:line="240" w:lineRule="auto"/>
    </w:pPr>
    <w:rPr>
      <w:rFonts w:ascii="Times New Roman" w:hAnsi="Times New Roman" w:cs="Times New Roman"/>
    </w:rPr>
  </w:style>
  <w:style w:type="paragraph" w:styleId="1064" w:customStyle="1">
    <w:name w:val="xl70"/>
    <w:basedOn w:val="856"/>
    <w:next w:val="910"/>
    <w:qFormat/>
    <w:pPr>
      <w:ind w:left="0" w:firstLine="1024"/>
      <w:spacing w:before="280" w:after="280" w:line="240" w:lineRule="auto"/>
    </w:pPr>
    <w:rPr>
      <w:rFonts w:ascii="Times New Roman" w:hAnsi="Times New Roman" w:cs="Times New Roman"/>
    </w:rPr>
  </w:style>
  <w:style w:type="paragraph" w:styleId="1065" w:customStyle="1">
    <w:name w:val="文档标题5"/>
    <w:basedOn w:val="861"/>
    <w:next w:val="855"/>
    <w:qFormat/>
    <w:pPr>
      <w:ind w:left="992" w:firstLine="18"/>
      <w:spacing w:before="280" w:after="280" w:line="360" w:lineRule="auto"/>
      <w:outlineLvl w:val="4"/>
    </w:pPr>
  </w:style>
  <w:style w:type="paragraph" w:styleId="1066" w:customStyle="1">
    <w:name w:val="样式 加粗 居中"/>
    <w:basedOn w:val="856"/>
    <w:next w:val="1067"/>
    <w:qFormat/>
    <w:pPr>
      <w:ind w:left="0" w:firstLine="2560"/>
      <w:jc w:val="center"/>
      <w:spacing w:before="0" w:after="0" w:line="360" w:lineRule="auto"/>
    </w:pPr>
    <w:rPr>
      <w:rFonts w:ascii="Times New Roman" w:hAnsi="Times New Roman" w:cs="Times New Roman"/>
    </w:rPr>
  </w:style>
  <w:style w:type="paragraph" w:styleId="1067" w:customStyle="1">
    <w:name w:val="_Style 12"/>
    <w:next w:val="1068"/>
    <w:qFormat/>
    <w:pPr>
      <w:ind w:firstLine="14"/>
      <w:spacing w:line="360" w:lineRule="auto"/>
      <w:shd w:val="clear" w:color="000000" w:fill="000080"/>
    </w:pPr>
    <w:rPr>
      <w:rFonts w:ascii="Calibri" w:hAnsi="Calibri"/>
    </w:rPr>
  </w:style>
  <w:style w:type="paragraph" w:styleId="1068" w:customStyle="1">
    <w:name w:val="正文文本缩进1"/>
    <w:basedOn w:val="856"/>
    <w:next w:val="1069"/>
    <w:qFormat/>
    <w:pPr>
      <w:ind w:left="420" w:firstLine="3584"/>
      <w:spacing w:before="0" w:after="120" w:line="240" w:lineRule="auto"/>
    </w:pPr>
    <w:rPr>
      <w:rFonts w:ascii="Times New Roman" w:hAnsi="Times New Roman" w:cs="Times New Roman"/>
    </w:rPr>
  </w:style>
  <w:style w:type="paragraph" w:styleId="1069" w:customStyle="1">
    <w:name w:val="列表编号 31"/>
    <w:basedOn w:val="856"/>
    <w:next w:val="912"/>
    <w:qFormat/>
    <w:pPr>
      <w:ind w:left="1200" w:firstLine="2712"/>
      <w:spacing w:before="0" w:after="0" w:line="360" w:lineRule="auto"/>
    </w:pPr>
    <w:rPr>
      <w:rFonts w:ascii="Times New Roman" w:hAnsi="Times New Roman" w:cs="Times New Roman"/>
    </w:rPr>
  </w:style>
  <w:style w:type="paragraph" w:styleId="1070" w:customStyle="1">
    <w:name w:val="三号 居中"/>
    <w:basedOn w:val="856"/>
    <w:next w:val="1071"/>
    <w:qFormat/>
    <w:pPr>
      <w:ind w:left="0" w:firstLine="6144"/>
      <w:jc w:val="center"/>
      <w:spacing w:before="0" w:after="0" w:line="360" w:lineRule="auto"/>
    </w:pPr>
    <w:rPr>
      <w:rFonts w:ascii="Times New Roman" w:hAnsi="Times New Roman" w:cs="Times New Roman"/>
    </w:rPr>
  </w:style>
  <w:style w:type="paragraph" w:styleId="1071" w:customStyle="1">
    <w:name w:val="列出段落1"/>
    <w:basedOn w:val="856"/>
    <w:next w:val="1072"/>
    <w:qFormat/>
    <w:pPr>
      <w:ind w:left="420" w:firstLine="3748"/>
      <w:spacing w:before="0" w:after="0" w:line="240" w:lineRule="auto"/>
    </w:pPr>
    <w:rPr>
      <w:rFonts w:ascii="Times New Roman" w:hAnsi="Times New Roman" w:cs="Times New Roman"/>
    </w:rPr>
  </w:style>
  <w:style w:type="paragraph" w:styleId="1072" w:customStyle="1">
    <w:name w:val="Char Char Char Char Char Char1 Char Char Char1 Char Char Char"/>
    <w:basedOn w:val="856"/>
    <w:next w:val="1073"/>
    <w:qFormat/>
    <w:pPr>
      <w:ind w:left="0" w:firstLine="2560"/>
      <w:spacing w:before="0" w:after="0" w:line="240" w:lineRule="auto"/>
    </w:pPr>
    <w:rPr>
      <w:rFonts w:ascii="Times New Roman" w:hAnsi="Times New Roman" w:cs="Times New Roman"/>
    </w:rPr>
  </w:style>
  <w:style w:type="paragraph" w:styleId="1073" w:customStyle="1">
    <w:name w:val="Char Char Char Char Char Char1 Char Char Char1 Char"/>
    <w:basedOn w:val="856"/>
    <w:next w:val="1074"/>
    <w:qFormat/>
    <w:pPr>
      <w:ind w:left="0" w:firstLine="2560"/>
      <w:spacing w:before="0" w:after="0" w:line="240" w:lineRule="auto"/>
    </w:pPr>
    <w:rPr>
      <w:rFonts w:ascii="Times New Roman" w:hAnsi="Times New Roman" w:cs="Times New Roman"/>
    </w:rPr>
  </w:style>
  <w:style w:type="paragraph" w:styleId="1074" w:customStyle="1">
    <w:name w:val="正文符号4"/>
    <w:basedOn w:val="856"/>
    <w:next w:val="1066"/>
    <w:qFormat/>
    <w:pPr>
      <w:ind w:left="0" w:firstLine="5632"/>
      <w:spacing w:before="0" w:after="0" w:line="240" w:lineRule="auto"/>
    </w:pPr>
    <w:rPr>
      <w:rFonts w:ascii="Times New Roman" w:hAnsi="Times New Roman" w:cs="Times New Roman"/>
    </w:rPr>
  </w:style>
  <w:style w:type="paragraph" w:styleId="1075" w:customStyle="1">
    <w:name w:val="加粗（居中）"/>
    <w:next w:val="1076"/>
    <w:qFormat/>
    <w:pPr>
      <w:ind w:firstLine="2560"/>
    </w:pPr>
    <w:rPr>
      <w:rFonts w:ascii="Calibri" w:hAnsi="Calibri"/>
    </w:rPr>
  </w:style>
  <w:style w:type="paragraph" w:styleId="1076" w:customStyle="1">
    <w:name w:val="xl65"/>
    <w:basedOn w:val="856"/>
    <w:next w:val="1036"/>
    <w:pPr>
      <w:ind w:left="0" w:firstLine="5120"/>
      <w:spacing w:before="280" w:after="280" w:line="240" w:lineRule="auto"/>
    </w:pPr>
    <w:rPr>
      <w:rFonts w:ascii="Times New Roman" w:hAnsi="Times New Roman" w:cs="Times New Roman"/>
    </w:rPr>
  </w:style>
  <w:style w:type="paragraph" w:styleId="1077" w:customStyle="1">
    <w:name w:val="WPSOffice手动目录 3"/>
    <w:pPr>
      <w:ind w:left="400"/>
    </w:pPr>
  </w:style>
  <w:style w:type="paragraph" w:styleId="1078" w:customStyle="1">
    <w:name w:val="xl77"/>
    <w:basedOn w:val="856"/>
    <w:next w:val="1079"/>
    <w:qFormat/>
    <w:pPr>
      <w:ind w:left="0" w:firstLine="3584"/>
      <w:spacing w:before="280" w:after="280" w:line="240" w:lineRule="auto"/>
    </w:pPr>
    <w:rPr>
      <w:rFonts w:ascii="Times New Roman" w:hAnsi="Times New Roman" w:cs="Times New Roman"/>
    </w:rPr>
  </w:style>
  <w:style w:type="paragraph" w:styleId="1079" w:customStyle="1">
    <w:name w:val="Char Char Char1"/>
    <w:basedOn w:val="856"/>
    <w:next w:val="1080"/>
    <w:pPr>
      <w:ind w:left="900" w:firstLine="2096"/>
      <w:spacing w:before="0" w:after="0" w:line="240" w:lineRule="auto"/>
    </w:pPr>
    <w:rPr>
      <w:rFonts w:ascii="Times New Roman" w:hAnsi="Times New Roman" w:cs="Times New Roman"/>
    </w:rPr>
  </w:style>
  <w:style w:type="paragraph" w:styleId="1080" w:customStyle="1">
    <w:name w:val="索引 21"/>
    <w:basedOn w:val="856"/>
    <w:next w:val="855"/>
    <w:pPr>
      <w:ind w:left="200" w:firstLine="2560"/>
      <w:jc w:val="center"/>
      <w:spacing w:before="0" w:after="0" w:line="360" w:lineRule="auto"/>
    </w:pPr>
    <w:rPr>
      <w:rFonts w:ascii="Times New Roman" w:hAnsi="Times New Roman" w:cs="Times New Roman"/>
    </w:rPr>
  </w:style>
  <w:style w:type="paragraph" w:styleId="1081" w:customStyle="1">
    <w:name w:val="正文（首行缩进 2 字符）"/>
    <w:next w:val="1082"/>
    <w:qFormat/>
    <w:pPr>
      <w:ind w:left="480" w:firstLine="2784"/>
      <w:jc w:val="center"/>
      <w:spacing w:line="300" w:lineRule="auto"/>
    </w:pPr>
    <w:rPr>
      <w:rFonts w:ascii="Calibri" w:hAnsi="Calibri"/>
    </w:rPr>
  </w:style>
  <w:style w:type="paragraph" w:styleId="1082" w:customStyle="1">
    <w:name w:val="xl28"/>
    <w:basedOn w:val="856"/>
    <w:next w:val="1083"/>
    <w:qFormat/>
    <w:pPr>
      <w:ind w:left="0" w:firstLine="20"/>
      <w:spacing w:before="280" w:after="280" w:line="240" w:lineRule="auto"/>
      <w:shd w:val="clear" w:color="000000" w:fill="ffffff"/>
    </w:pPr>
    <w:rPr>
      <w:rFonts w:ascii="Times New Roman" w:hAnsi="Times New Roman" w:cs="Times New Roman"/>
    </w:rPr>
  </w:style>
  <w:style w:type="paragraph" w:styleId="1083" w:customStyle="1">
    <w:name w:val="HTML 预设格式1"/>
    <w:basedOn w:val="856"/>
    <w:next w:val="1084"/>
    <w:qFormat/>
    <w:pPr>
      <w:ind w:left="0" w:firstLine="3584"/>
      <w:spacing w:before="0" w:after="0" w:line="253" w:lineRule="atLeast"/>
    </w:pPr>
    <w:rPr>
      <w:rFonts w:ascii="Times New Roman" w:hAnsi="Times New Roman" w:cs="Times New Roman"/>
    </w:rPr>
  </w:style>
  <w:style w:type="paragraph" w:styleId="1084" w:customStyle="1">
    <w:name w:val="项目符号：一级"/>
    <w:basedOn w:val="856"/>
    <w:next w:val="855"/>
    <w:qFormat/>
    <w:pPr>
      <w:ind w:left="425" w:firstLine="1111"/>
      <w:spacing w:before="0" w:after="0" w:line="360" w:lineRule="auto"/>
    </w:pPr>
    <w:rPr>
      <w:rFonts w:ascii="Times New Roman" w:hAnsi="Times New Roman" w:cs="Times New Roman"/>
    </w:rPr>
  </w:style>
  <w:style w:type="paragraph" w:styleId="1085" w:customStyle="1">
    <w:name w:val="Default"/>
    <w:next w:val="890"/>
    <w:qFormat/>
    <w:pPr>
      <w:ind w:firstLine="5120"/>
      <w:widowControl w:val="off"/>
    </w:pPr>
    <w:rPr>
      <w:rFonts w:ascii="Calibri" w:hAnsi="Calibri"/>
    </w:rPr>
  </w:style>
  <w:style w:type="paragraph" w:styleId="1086" w:customStyle="1">
    <w:name w:val="xl84"/>
    <w:basedOn w:val="856"/>
    <w:next w:val="1087"/>
    <w:qFormat/>
    <w:pPr>
      <w:ind w:left="0" w:firstLine="2048"/>
      <w:jc w:val="center"/>
      <w:spacing w:before="280" w:after="280" w:line="240" w:lineRule="auto"/>
    </w:pPr>
    <w:rPr>
      <w:rFonts w:ascii="Times New Roman" w:hAnsi="Times New Roman" w:cs="Times New Roman"/>
    </w:rPr>
  </w:style>
  <w:style w:type="paragraph" w:styleId="1087" w:customStyle="1">
    <w:name w:val="2-2ji"/>
    <w:basedOn w:val="858"/>
    <w:next w:val="1088"/>
    <w:pPr>
      <w:ind w:left="0" w:firstLine="24"/>
      <w:jc w:val="center"/>
      <w:spacing w:before="0" w:after="0" w:line="360" w:lineRule="auto"/>
      <w:outlineLvl w:val="1"/>
    </w:pPr>
  </w:style>
  <w:style w:type="paragraph" w:styleId="1088" w:customStyle="1">
    <w:name w:val="应答文本"/>
    <w:basedOn w:val="856"/>
    <w:next w:val="1089"/>
    <w:qFormat/>
    <w:pPr>
      <w:ind w:left="1296" w:firstLine="2112"/>
      <w:spacing w:before="0" w:after="0" w:line="460" w:lineRule="exact"/>
    </w:pPr>
    <w:rPr>
      <w:rFonts w:ascii="Times New Roman" w:hAnsi="Times New Roman" w:cs="Times New Roman"/>
    </w:rPr>
  </w:style>
  <w:style w:type="paragraph" w:styleId="1089" w:customStyle="1">
    <w:name w:val="引文目录1"/>
    <w:basedOn w:val="856"/>
    <w:next w:val="855"/>
    <w:qFormat/>
    <w:pPr>
      <w:ind w:left="420" w:firstLine="2560"/>
      <w:jc w:val="center"/>
      <w:spacing w:before="0" w:after="0" w:line="360" w:lineRule="auto"/>
    </w:pPr>
    <w:rPr>
      <w:rFonts w:ascii="Times New Roman" w:hAnsi="Times New Roman" w:cs="Times New Roman"/>
    </w:rPr>
  </w:style>
  <w:style w:type="paragraph" w:styleId="1090" w:customStyle="1">
    <w:name w:val="首行缩进"/>
    <w:basedOn w:val="855"/>
    <w:qFormat/>
    <w:pPr>
      <w:ind w:firstLine="480"/>
    </w:pPr>
    <w:rPr>
      <w:rFonts w:ascii="Times New Roman" w:hAnsi="Times New Roman" w:cs="Times New Roman"/>
      <w:lang w:val="zh-CN"/>
    </w:rPr>
  </w:style>
  <w:style w:type="paragraph" w:styleId="1091" w:customStyle="1">
    <w:name w:val="font9"/>
    <w:basedOn w:val="856"/>
    <w:next w:val="1092"/>
    <w:qFormat/>
    <w:pPr>
      <w:ind w:left="0" w:firstLine="7168"/>
      <w:spacing w:before="280" w:after="280" w:line="240" w:lineRule="auto"/>
    </w:pPr>
    <w:rPr>
      <w:rFonts w:ascii="Times New Roman" w:hAnsi="Times New Roman" w:cs="Times New Roman"/>
    </w:rPr>
  </w:style>
  <w:style w:type="paragraph" w:styleId="1092" w:customStyle="1">
    <w:name w:val="样式 标题 3 + (中文) 黑体 小四 非加粗 段前: 7.8 磅 段后: 0 磅 行距: 固定值 20 磅"/>
    <w:basedOn w:val="859"/>
    <w:next w:val="1093"/>
    <w:qFormat/>
    <w:pPr>
      <w:ind w:left="0"/>
      <w:spacing w:before="0" w:after="0" w:line="400" w:lineRule="exact"/>
      <w:outlineLvl w:val="2"/>
    </w:pPr>
  </w:style>
  <w:style w:type="paragraph" w:styleId="1093" w:customStyle="1">
    <w:name w:val="标书正文"/>
    <w:basedOn w:val="856"/>
    <w:next w:val="1094"/>
    <w:qFormat/>
    <w:pPr>
      <w:ind w:left="440" w:right="100" w:firstLine="2760"/>
      <w:spacing w:before="0" w:after="0" w:line="360" w:lineRule="auto"/>
    </w:pPr>
    <w:rPr>
      <w:rFonts w:ascii="Times New Roman" w:hAnsi="Times New Roman" w:cs="Times New Roman"/>
    </w:rPr>
  </w:style>
  <w:style w:type="paragraph" w:styleId="1094" w:customStyle="1">
    <w:name w:val="xl67"/>
    <w:basedOn w:val="856"/>
    <w:next w:val="1095"/>
    <w:qFormat/>
    <w:pPr>
      <w:ind w:left="0" w:firstLine="5120"/>
      <w:spacing w:before="280" w:after="280" w:line="240" w:lineRule="auto"/>
    </w:pPr>
    <w:rPr>
      <w:rFonts w:ascii="Times New Roman" w:hAnsi="Times New Roman" w:cs="Times New Roman"/>
    </w:rPr>
  </w:style>
  <w:style w:type="paragraph" w:styleId="1095" w:customStyle="1">
    <w:name w:val="索引 61"/>
    <w:basedOn w:val="856"/>
    <w:next w:val="855"/>
    <w:pPr>
      <w:ind w:left="1000" w:firstLine="2560"/>
      <w:jc w:val="center"/>
      <w:spacing w:before="0" w:after="0" w:line="360" w:lineRule="auto"/>
    </w:pPr>
    <w:rPr>
      <w:rFonts w:ascii="Times New Roman" w:hAnsi="Times New Roman" w:cs="Times New Roman"/>
    </w:rPr>
  </w:style>
  <w:style w:type="paragraph" w:styleId="1096" w:customStyle="1">
    <w:name w:val="目录3"/>
    <w:basedOn w:val="856"/>
    <w:next w:val="855"/>
    <w:qFormat/>
    <w:pPr>
      <w:ind w:left="419" w:firstLine="5283"/>
      <w:spacing w:before="0" w:after="0" w:line="317" w:lineRule="atLeast"/>
    </w:pPr>
    <w:rPr>
      <w:rFonts w:ascii="Times New Roman" w:hAnsi="Times New Roman" w:cs="Times New Roman"/>
    </w:rPr>
  </w:style>
  <w:style w:type="paragraph" w:styleId="1097" w:customStyle="1">
    <w:name w:val="xl90"/>
    <w:basedOn w:val="856"/>
    <w:next w:val="1098"/>
    <w:pPr>
      <w:ind w:left="0" w:firstLine="3584"/>
      <w:spacing w:before="280" w:after="280" w:line="240" w:lineRule="auto"/>
    </w:pPr>
    <w:rPr>
      <w:rFonts w:ascii="Times New Roman" w:hAnsi="Times New Roman" w:cs="Times New Roman"/>
    </w:rPr>
  </w:style>
  <w:style w:type="paragraph" w:styleId="1098" w:customStyle="1">
    <w:name w:val="列表框1"/>
    <w:next w:val="1089"/>
    <w:pPr>
      <w:ind w:firstLine="2048"/>
      <w:spacing w:line="460" w:lineRule="exact"/>
    </w:pPr>
    <w:rPr>
      <w:rFonts w:ascii="Calibri" w:hAnsi="Calibri"/>
    </w:rPr>
  </w:style>
  <w:style w:type="paragraph" w:styleId="1099" w:customStyle="1">
    <w:name w:val="1ji"/>
    <w:basedOn w:val="857"/>
    <w:next w:val="1078"/>
    <w:pPr>
      <w:ind w:left="0" w:firstLine="18"/>
      <w:jc w:val="center"/>
      <w:spacing w:before="0" w:after="0" w:line="240" w:lineRule="auto"/>
      <w:outlineLvl w:val="0"/>
    </w:pPr>
  </w:style>
  <w:style w:type="paragraph" w:styleId="1100" w:customStyle="1">
    <w:name w:val="索引 81"/>
    <w:basedOn w:val="856"/>
    <w:next w:val="855"/>
    <w:qFormat/>
    <w:pPr>
      <w:ind w:left="1400" w:firstLine="2560"/>
      <w:jc w:val="center"/>
      <w:spacing w:before="0" w:after="0" w:line="360" w:lineRule="auto"/>
    </w:pPr>
    <w:rPr>
      <w:rFonts w:ascii="Times New Roman" w:hAnsi="Times New Roman" w:cs="Times New Roman"/>
    </w:rPr>
  </w:style>
  <w:style w:type="paragraph" w:styleId="1101" w:customStyle="1">
    <w:name w:val="正文1"/>
    <w:basedOn w:val="855"/>
    <w:next w:val="855"/>
    <w:pPr>
      <w:spacing w:line="312" w:lineRule="atLeast"/>
    </w:pPr>
    <w:rPr>
      <w:rFonts w:ascii="楷体_GB2312" w:hAnsi="Times New Roman" w:eastAsia="楷体_GB2312" w:cs="Times New Roman"/>
      <w:sz w:val="24"/>
    </w:rPr>
  </w:style>
  <w:style w:type="paragraph" w:styleId="1102" w:customStyle="1">
    <w:name w:val="Char Char Char Char Char Char1 Char Char Char1 Char Char Char Char Char Char Char Char Char Char Char Char Char Char Char Char Char Char"/>
    <w:basedOn w:val="856"/>
    <w:next w:val="1103"/>
    <w:qFormat/>
    <w:pPr>
      <w:ind w:left="0" w:firstLine="2560"/>
      <w:spacing w:before="0" w:after="0" w:line="240" w:lineRule="auto"/>
    </w:pPr>
    <w:rPr>
      <w:rFonts w:ascii="Times New Roman" w:hAnsi="Times New Roman" w:cs="Times New Roman"/>
    </w:rPr>
  </w:style>
  <w:style w:type="paragraph" w:styleId="1103" w:customStyle="1">
    <w:name w:val="样式 加粗 居中11"/>
    <w:basedOn w:val="856"/>
    <w:next w:val="1104"/>
    <w:qFormat/>
    <w:pPr>
      <w:ind w:left="0" w:firstLine="2560"/>
      <w:jc w:val="center"/>
      <w:spacing w:before="0" w:after="0" w:line="360" w:lineRule="auto"/>
    </w:pPr>
    <w:rPr>
      <w:rFonts w:ascii="Times New Roman" w:hAnsi="Times New Roman" w:cs="Times New Roman"/>
    </w:rPr>
  </w:style>
  <w:style w:type="paragraph" w:styleId="1104" w:customStyle="1">
    <w:name w:val="xl89"/>
    <w:basedOn w:val="856"/>
    <w:next w:val="1105"/>
    <w:qFormat/>
    <w:pPr>
      <w:ind w:left="0" w:firstLine="3584"/>
      <w:spacing w:before="280" w:after="280" w:line="240" w:lineRule="auto"/>
    </w:pPr>
    <w:rPr>
      <w:rFonts w:ascii="Times New Roman" w:hAnsi="Times New Roman" w:cs="Times New Roman"/>
    </w:rPr>
  </w:style>
  <w:style w:type="paragraph" w:styleId="1105" w:customStyle="1">
    <w:name w:val="Char Char Char Char Char Char1 Char Char Char Char Char Char1 Char Char Char Char Char Char Char Char Char"/>
    <w:basedOn w:val="856"/>
    <w:next w:val="1106"/>
    <w:pPr>
      <w:ind w:left="0" w:firstLine="2560"/>
      <w:spacing w:before="0" w:after="0" w:line="240" w:lineRule="auto"/>
    </w:pPr>
    <w:rPr>
      <w:rFonts w:ascii="Times New Roman" w:hAnsi="Times New Roman" w:cs="Times New Roman"/>
    </w:rPr>
  </w:style>
  <w:style w:type="paragraph" w:styleId="1106" w:customStyle="1">
    <w:name w:val="文章附标题"/>
    <w:basedOn w:val="856"/>
    <w:next w:val="856"/>
    <w:qFormat/>
    <w:pPr>
      <w:ind w:left="0" w:firstLine="5120"/>
      <w:jc w:val="center"/>
      <w:spacing w:before="187" w:after="175" w:line="374" w:lineRule="atLeast"/>
    </w:pPr>
    <w:rPr>
      <w:rFonts w:ascii="Times New Roman" w:hAnsi="Times New Roman" w:cs="Times New Roman"/>
    </w:rPr>
  </w:style>
  <w:style w:type="paragraph" w:styleId="1107">
    <w:name w:val="Quote"/>
    <w:next w:val="855"/>
    <w:qFormat/>
    <w:pPr>
      <w:ind w:left="3680" w:right="864"/>
      <w:jc w:val="center"/>
      <w:spacing w:before="200" w:after="160"/>
    </w:pPr>
    <w:rPr>
      <w:rFonts w:ascii="Calibri" w:hAnsi="Calibri"/>
      <w:i/>
    </w:rPr>
  </w:style>
  <w:style w:type="paragraph" w:styleId="1108" w:customStyle="1">
    <w:name w:val="Default Paragraph Font Para Char Char Char Char Char Char"/>
    <w:basedOn w:val="856"/>
    <w:next w:val="1109"/>
    <w:qFormat/>
    <w:pPr>
      <w:ind w:left="0" w:firstLine="3584"/>
      <w:spacing w:before="0" w:after="160" w:line="240" w:lineRule="exact"/>
    </w:pPr>
    <w:rPr>
      <w:rFonts w:ascii="Times New Roman" w:hAnsi="Times New Roman" w:cs="Times New Roman"/>
    </w:rPr>
  </w:style>
  <w:style w:type="paragraph" w:styleId="1109" w:customStyle="1">
    <w:name w:val="xl23"/>
    <w:basedOn w:val="856"/>
    <w:next w:val="892"/>
    <w:qFormat/>
    <w:pPr>
      <w:ind w:left="0" w:firstLine="20"/>
      <w:spacing w:before="280" w:after="280" w:line="240" w:lineRule="auto"/>
      <w:shd w:val="clear" w:color="000000" w:fill="ffffff"/>
    </w:pPr>
    <w:rPr>
      <w:rFonts w:ascii="Times New Roman" w:hAnsi="Times New Roman" w:cs="Times New Roman"/>
    </w:rPr>
  </w:style>
  <w:style w:type="paragraph" w:styleId="1110" w:customStyle="1">
    <w:name w:val="列出段落11"/>
    <w:basedOn w:val="856"/>
    <w:next w:val="1111"/>
    <w:pPr>
      <w:ind w:left="420" w:firstLine="3748"/>
      <w:spacing w:before="0" w:after="0" w:line="240" w:lineRule="auto"/>
    </w:pPr>
    <w:rPr>
      <w:rFonts w:ascii="Times New Roman" w:hAnsi="Times New Roman" w:cs="Times New Roman"/>
    </w:rPr>
  </w:style>
  <w:style w:type="paragraph" w:styleId="1111" w:customStyle="1">
    <w:name w:val="样式 标题 2 + (西文) 宋体 非加粗 居中"/>
    <w:basedOn w:val="858"/>
    <w:next w:val="1112"/>
    <w:qFormat/>
    <w:pPr>
      <w:ind w:left="0" w:firstLine="24"/>
      <w:jc w:val="center"/>
      <w:spacing w:line="412" w:lineRule="auto"/>
      <w:outlineLvl w:val="1"/>
    </w:pPr>
  </w:style>
  <w:style w:type="paragraph" w:styleId="1112" w:customStyle="1">
    <w:name w:val="页脚 Char Char"/>
    <w:basedOn w:val="856"/>
    <w:next w:val="1113"/>
    <w:pPr>
      <w:ind w:left="0" w:firstLine="5120"/>
      <w:spacing w:before="0" w:after="0" w:line="240" w:lineRule="auto"/>
    </w:pPr>
    <w:rPr>
      <w:rFonts w:ascii="Times New Roman" w:hAnsi="Times New Roman" w:cs="Times New Roman"/>
    </w:rPr>
  </w:style>
  <w:style w:type="paragraph" w:styleId="1113" w:customStyle="1">
    <w:name w:val="样式 标题 1 + 段前: 16 磅 段后: 16 磅"/>
    <w:basedOn w:val="857"/>
    <w:next w:val="1114"/>
    <w:qFormat/>
    <w:pPr>
      <w:ind w:left="0" w:firstLine="18"/>
      <w:jc w:val="center"/>
      <w:spacing w:before="120" w:after="0" w:line="360" w:lineRule="auto"/>
      <w:outlineLvl w:val="0"/>
    </w:pPr>
  </w:style>
  <w:style w:type="paragraph" w:styleId="1114" w:customStyle="1">
    <w:name w:val="Char1 Char Char Char Char Char Char"/>
    <w:basedOn w:val="856"/>
    <w:next w:val="1115"/>
    <w:qFormat/>
    <w:pPr>
      <w:ind w:left="0" w:firstLine="2560"/>
      <w:spacing w:before="0" w:after="0" w:line="240" w:lineRule="auto"/>
    </w:pPr>
    <w:rPr>
      <w:rFonts w:ascii="Times New Roman" w:hAnsi="Times New Roman" w:cs="Times New Roman"/>
    </w:rPr>
  </w:style>
  <w:style w:type="paragraph" w:styleId="1115" w:customStyle="1">
    <w:name w:val="文档标题4"/>
    <w:basedOn w:val="860"/>
    <w:next w:val="855"/>
    <w:pPr>
      <w:ind w:left="851" w:firstLine="30"/>
      <w:spacing w:after="280" w:line="360" w:lineRule="auto"/>
      <w:outlineLvl w:val="3"/>
    </w:pPr>
  </w:style>
  <w:style w:type="paragraph" w:styleId="1116" w:customStyle="1">
    <w:name w:val="font0"/>
    <w:basedOn w:val="856"/>
    <w:next w:val="1091"/>
    <w:pPr>
      <w:ind w:left="0" w:firstLine="1024"/>
      <w:spacing w:before="280" w:after="280" w:line="240" w:lineRule="auto"/>
    </w:pPr>
    <w:rPr>
      <w:rFonts w:ascii="Times New Roman" w:hAnsi="Times New Roman" w:cs="Times New Roman"/>
    </w:rPr>
  </w:style>
  <w:style w:type="paragraph" w:styleId="1117" w:customStyle="1">
    <w:name w:val="CM5"/>
    <w:basedOn w:val="856"/>
    <w:next w:val="855"/>
    <w:pPr>
      <w:ind w:left="200" w:firstLine="2760"/>
      <w:spacing w:before="0" w:after="0" w:line="400" w:lineRule="atLeast"/>
    </w:pPr>
    <w:rPr>
      <w:rFonts w:ascii="Times New Roman" w:hAnsi="Times New Roman" w:cs="Times New Roman"/>
    </w:rPr>
  </w:style>
  <w:style w:type="paragraph" w:styleId="1118" w:customStyle="1">
    <w:name w:val="Pa0"/>
    <w:basedOn w:val="856"/>
    <w:next w:val="855"/>
    <w:pPr>
      <w:ind w:left="0" w:firstLine="4608"/>
      <w:spacing w:before="0" w:after="0" w:line="241" w:lineRule="atLeast"/>
    </w:pPr>
    <w:rPr>
      <w:rFonts w:ascii="Times New Roman" w:hAnsi="Times New Roman" w:cs="Times New Roman"/>
    </w:rPr>
  </w:style>
  <w:style w:type="paragraph" w:styleId="1119" w:customStyle="1">
    <w:name w:val="招标文件》"/>
    <w:basedOn w:val="856"/>
    <w:next w:val="1055"/>
    <w:qFormat/>
    <w:pPr>
      <w:ind w:left="420" w:firstLine="2140"/>
      <w:spacing w:before="120" w:after="120" w:line="300" w:lineRule="auto"/>
    </w:pPr>
    <w:rPr>
      <w:rFonts w:ascii="Times New Roman" w:hAnsi="Times New Roman" w:cs="Times New Roman"/>
    </w:rPr>
  </w:style>
  <w:style w:type="paragraph" w:styleId="1120" w:customStyle="1">
    <w:name w:val="段"/>
    <w:next w:val="855"/>
    <w:qFormat/>
    <w:pPr>
      <w:ind w:firstLine="200"/>
      <w:jc w:val="both"/>
      <w:spacing w:line="360" w:lineRule="auto"/>
    </w:pPr>
    <w:rPr>
      <w:sz w:val="24"/>
      <w:szCs w:val="22"/>
    </w:rPr>
  </w:style>
  <w:style w:type="paragraph" w:styleId="1121" w:customStyle="1">
    <w:name w:val="标书_正文"/>
    <w:basedOn w:val="856"/>
    <w:next w:val="1122"/>
    <w:qFormat/>
    <w:pPr>
      <w:ind w:left="420" w:firstLine="1188"/>
      <w:spacing w:before="0" w:after="0" w:line="360" w:lineRule="auto"/>
    </w:pPr>
    <w:rPr>
      <w:rFonts w:ascii="Times New Roman" w:hAnsi="Times New Roman" w:cs="Times New Roman"/>
    </w:rPr>
  </w:style>
  <w:style w:type="paragraph" w:styleId="1122" w:customStyle="1">
    <w:name w:val="样式 标题 2 + Times New Roman 四号 非加粗 段前: 5 磅 段后: 0 磅 行距: 固定值 20..."/>
    <w:basedOn w:val="858"/>
    <w:next w:val="1070"/>
    <w:pPr>
      <w:ind w:left="0" w:firstLine="24"/>
      <w:spacing w:before="100" w:after="0" w:line="400" w:lineRule="exact"/>
      <w:outlineLvl w:val="1"/>
    </w:pPr>
  </w:style>
  <w:style w:type="paragraph" w:styleId="1123" w:customStyle="1">
    <w:name w:val="图片0"/>
    <w:basedOn w:val="856"/>
    <w:next w:val="903"/>
    <w:pPr>
      <w:ind w:left="-161" w:firstLine="1187"/>
      <w:spacing w:before="0" w:after="0" w:line="276" w:lineRule="auto"/>
    </w:pPr>
    <w:rPr>
      <w:rFonts w:ascii="Times New Roman" w:hAnsi="Times New Roman" w:cs="Times New Roman"/>
    </w:rPr>
  </w:style>
  <w:style w:type="paragraph" w:styleId="1124" w:customStyle="1">
    <w:name w:val="Char Char Char2 Char Char Char2 Char"/>
    <w:basedOn w:val="856"/>
    <w:next w:val="1096"/>
    <w:qFormat/>
    <w:pPr>
      <w:ind w:left="560" w:firstLine="3632"/>
      <w:spacing w:before="0" w:after="160" w:line="240" w:lineRule="exact"/>
    </w:pPr>
    <w:rPr>
      <w:rFonts w:ascii="Times New Roman" w:hAnsi="Times New Roman" w:cs="Times New Roman"/>
    </w:rPr>
  </w:style>
  <w:style w:type="paragraph" w:styleId="1125" w:customStyle="1">
    <w:name w:val="Char Char Char Char"/>
    <w:next w:val="1126"/>
    <w:qFormat/>
    <w:pPr>
      <w:ind w:firstLine="10"/>
      <w:spacing w:line="360" w:lineRule="auto"/>
      <w:shd w:val="clear" w:color="000000" w:fill="000080"/>
    </w:pPr>
    <w:rPr>
      <w:rFonts w:ascii="Calibri" w:hAnsi="Calibri"/>
    </w:rPr>
  </w:style>
  <w:style w:type="paragraph" w:styleId="1126" w:customStyle="1">
    <w:name w:val="杨昂超式样黑体主"/>
    <w:basedOn w:val="856"/>
    <w:next w:val="1127"/>
    <w:qFormat/>
    <w:pPr>
      <w:ind w:left="0" w:firstLine="4608"/>
      <w:spacing w:before="0" w:after="0" w:line="240" w:lineRule="auto"/>
    </w:pPr>
    <w:rPr>
      <w:rFonts w:ascii="Times New Roman" w:hAnsi="Times New Roman" w:cs="Times New Roman"/>
    </w:rPr>
  </w:style>
  <w:style w:type="paragraph" w:styleId="1127" w:customStyle="1">
    <w:name w:val="Char Char Char Char Char Char1 Char Char Char Char Char Char Char Char Char Char"/>
    <w:basedOn w:val="856"/>
    <w:next w:val="1128"/>
    <w:pPr>
      <w:ind w:left="0" w:firstLine="2560"/>
      <w:spacing w:before="0" w:after="0" w:line="240" w:lineRule="auto"/>
    </w:pPr>
    <w:rPr>
      <w:rFonts w:ascii="Times New Roman" w:hAnsi="Times New Roman" w:cs="Times New Roman"/>
    </w:rPr>
  </w:style>
  <w:style w:type="paragraph" w:styleId="1128" w:customStyle="1">
    <w:name w:val="目录1"/>
    <w:basedOn w:val="856"/>
    <w:next w:val="855"/>
    <w:qFormat/>
    <w:pPr>
      <w:ind w:left="0" w:firstLine="7168"/>
      <w:spacing w:before="0" w:after="136" w:line="289" w:lineRule="atLeast"/>
    </w:pPr>
    <w:rPr>
      <w:rFonts w:ascii="Times New Roman" w:hAnsi="Times New Roman" w:cs="Times New Roman"/>
    </w:rPr>
  </w:style>
  <w:style w:type="paragraph" w:styleId="1129" w:customStyle="1">
    <w:name w:val="文档结构图1"/>
    <w:basedOn w:val="856"/>
    <w:next w:val="1130"/>
    <w:qFormat/>
    <w:pPr>
      <w:ind w:left="200" w:firstLine="2248"/>
      <w:spacing w:before="0" w:after="0" w:line="360" w:lineRule="auto"/>
    </w:pPr>
    <w:rPr>
      <w:rFonts w:ascii="Times New Roman" w:hAnsi="Times New Roman" w:cs="Times New Roman"/>
    </w:rPr>
  </w:style>
  <w:style w:type="paragraph" w:styleId="1130" w:customStyle="1">
    <w:name w:val="2ji"/>
    <w:basedOn w:val="858"/>
    <w:next w:val="898"/>
    <w:qFormat/>
    <w:pPr>
      <w:ind w:left="0" w:firstLine="24"/>
      <w:spacing w:before="0" w:after="0" w:line="360" w:lineRule="auto"/>
      <w:outlineLvl w:val="1"/>
    </w:pPr>
  </w:style>
  <w:style w:type="paragraph" w:styleId="1131" w:customStyle="1">
    <w:name w:val="xl91"/>
    <w:basedOn w:val="856"/>
    <w:next w:val="1052"/>
    <w:pPr>
      <w:ind w:left="0" w:firstLine="3584"/>
      <w:spacing w:before="280" w:after="280" w:line="240" w:lineRule="auto"/>
    </w:pPr>
    <w:rPr>
      <w:rFonts w:ascii="Times New Roman" w:hAnsi="Times New Roman" w:cs="Times New Roman"/>
    </w:rPr>
  </w:style>
  <w:style w:type="paragraph" w:styleId="1132" w:customStyle="1">
    <w:name w:val="Text Body"/>
    <w:basedOn w:val="856"/>
    <w:next w:val="1133"/>
    <w:pPr>
      <w:ind w:left="0" w:firstLine="4096"/>
      <w:spacing w:before="0" w:after="120" w:line="240" w:lineRule="auto"/>
    </w:pPr>
    <w:rPr>
      <w:rFonts w:ascii="Times New Roman" w:hAnsi="Times New Roman" w:cs="Times New Roman"/>
    </w:rPr>
  </w:style>
  <w:style w:type="paragraph" w:styleId="1133" w:customStyle="1">
    <w:name w:val="项目符1"/>
    <w:basedOn w:val="856"/>
    <w:next w:val="1134"/>
    <w:pPr>
      <w:ind w:left="1365" w:right="100" w:firstLine="2728"/>
      <w:spacing w:before="78" w:after="78" w:line="300" w:lineRule="auto"/>
    </w:pPr>
    <w:rPr>
      <w:rFonts w:ascii="Times New Roman" w:hAnsi="Times New Roman" w:cs="Times New Roman"/>
    </w:rPr>
  </w:style>
  <w:style w:type="paragraph" w:styleId="1134" w:customStyle="1">
    <w:name w:val="引文目录标题1"/>
    <w:basedOn w:val="856"/>
    <w:next w:val="855"/>
    <w:qFormat/>
    <w:pPr>
      <w:ind w:left="0" w:firstLine="4608"/>
      <w:jc w:val="center"/>
      <w:spacing w:before="120" w:after="0" w:line="360" w:lineRule="auto"/>
    </w:pPr>
    <w:rPr>
      <w:rFonts w:ascii="Times New Roman" w:hAnsi="Times New Roman" w:cs="Times New Roman"/>
    </w:rPr>
  </w:style>
  <w:style w:type="paragraph" w:styleId="1135" w:customStyle="1">
    <w:name w:val="样式 标题 3 + (西文) 黑体 (中文) 黑体 (符号) 宋体 小四 段前: 5 磅 段后: 5 磅 行距: 1..."/>
    <w:basedOn w:val="859"/>
    <w:next w:val="1136"/>
    <w:qFormat/>
    <w:pPr>
      <w:ind w:left="1429" w:firstLine="18"/>
      <w:spacing w:before="100" w:after="100" w:line="360" w:lineRule="auto"/>
      <w:outlineLvl w:val="2"/>
    </w:pPr>
  </w:style>
  <w:style w:type="paragraph" w:styleId="1136" w:customStyle="1">
    <w:name w:val="xl22"/>
    <w:basedOn w:val="856"/>
    <w:next w:val="1137"/>
    <w:qFormat/>
    <w:pPr>
      <w:ind w:left="0" w:firstLine="20"/>
      <w:jc w:val="right"/>
      <w:spacing w:before="280" w:after="280" w:line="240" w:lineRule="auto"/>
      <w:shd w:val="clear" w:color="000000" w:fill="ffffff"/>
    </w:pPr>
    <w:rPr>
      <w:rFonts w:ascii="Times New Roman" w:hAnsi="Times New Roman" w:cs="Times New Roman"/>
    </w:rPr>
  </w:style>
  <w:style w:type="paragraph" w:styleId="1137" w:customStyle="1">
    <w:name w:val="自定义一"/>
    <w:basedOn w:val="856"/>
    <w:next w:val="855"/>
    <w:qFormat/>
    <w:pPr>
      <w:ind w:left="0"/>
      <w:spacing w:before="0" w:after="0" w:line="360" w:lineRule="auto"/>
    </w:pPr>
    <w:rPr>
      <w:rFonts w:ascii="Times New Roman" w:hAnsi="Times New Roman" w:cs="Times New Roman"/>
    </w:rPr>
  </w:style>
  <w:style w:type="paragraph" w:styleId="1138" w:customStyle="1">
    <w:name w:val="xl78"/>
    <w:basedOn w:val="856"/>
    <w:next w:val="1139"/>
    <w:qFormat/>
    <w:pPr>
      <w:ind w:left="0" w:firstLine="3584"/>
      <w:jc w:val="center"/>
      <w:spacing w:before="280" w:after="280" w:line="240" w:lineRule="auto"/>
    </w:pPr>
    <w:rPr>
      <w:rFonts w:ascii="Times New Roman" w:hAnsi="Times New Roman" w:cs="Times New Roman"/>
    </w:rPr>
  </w:style>
  <w:style w:type="paragraph" w:styleId="1139" w:customStyle="1">
    <w:name w:val="段落正文"/>
    <w:next w:val="1081"/>
    <w:qFormat/>
    <w:pPr>
      <w:ind w:firstLine="4608"/>
      <w:jc w:val="center"/>
      <w:spacing w:line="360" w:lineRule="auto"/>
    </w:pPr>
    <w:rPr>
      <w:rFonts w:ascii="Calibri" w:hAnsi="Calibri"/>
    </w:rPr>
  </w:style>
  <w:style w:type="paragraph" w:styleId="1140" w:customStyle="1">
    <w:name w:val="_Style 169"/>
    <w:next w:val="855"/>
    <w:qFormat/>
    <w:pPr>
      <w:ind w:left="2560"/>
    </w:pPr>
    <w:rPr>
      <w:rFonts w:ascii="Calibri" w:hAnsi="Calibri"/>
    </w:rPr>
  </w:style>
  <w:style w:type="paragraph" w:styleId="1141" w:customStyle="1">
    <w:name w:val="样式 小四 行距: 1.5 倍行距 首行缩进:  2 字符"/>
    <w:basedOn w:val="856"/>
    <w:next w:val="1086"/>
    <w:qFormat/>
    <w:pPr>
      <w:ind w:left="480" w:firstLine="2784"/>
      <w:spacing w:before="0" w:after="0" w:line="360" w:lineRule="auto"/>
    </w:pPr>
    <w:rPr>
      <w:rFonts w:ascii="Times New Roman" w:hAnsi="Times New Roman" w:cs="Times New Roman"/>
    </w:rPr>
  </w:style>
  <w:style w:type="paragraph" w:styleId="1142" w:customStyle="1">
    <w:name w:val="小节标题"/>
    <w:basedOn w:val="856"/>
    <w:next w:val="855"/>
    <w:qFormat/>
    <w:pPr>
      <w:ind w:left="0" w:firstLine="7168"/>
      <w:spacing w:before="175" w:after="102" w:line="351" w:lineRule="atLeast"/>
    </w:pPr>
    <w:rPr>
      <w:rFonts w:ascii="Times New Roman" w:hAnsi="Times New Roman" w:cs="Times New Roman"/>
    </w:rPr>
  </w:style>
  <w:style w:type="paragraph" w:styleId="1143" w:customStyle="1">
    <w:name w:val="TOC 标题2"/>
    <w:basedOn w:val="856"/>
    <w:next w:val="85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4" w:customStyle="1">
    <w:name w:val="表格文字（两侧对齐）"/>
    <w:basedOn w:val="856"/>
    <w:next w:val="1145"/>
    <w:qFormat/>
    <w:pPr>
      <w:ind w:left="0" w:firstLine="3584"/>
      <w:spacing w:before="0" w:after="0" w:line="240" w:lineRule="auto"/>
    </w:pPr>
    <w:rPr>
      <w:rFonts w:ascii="Times New Roman" w:hAnsi="Times New Roman" w:cs="Times New Roman"/>
    </w:rPr>
  </w:style>
  <w:style w:type="paragraph" w:styleId="1145" w:customStyle="1">
    <w:name w:val="Char"/>
    <w:basedOn w:val="856"/>
    <w:next w:val="1124"/>
    <w:qFormat/>
    <w:pPr>
      <w:ind w:left="900" w:firstLine="2608"/>
      <w:spacing w:before="0" w:after="0" w:line="240" w:lineRule="auto"/>
    </w:pPr>
    <w:rPr>
      <w:rFonts w:ascii="Times New Roman" w:hAnsi="Times New Roman" w:cs="Times New Roman"/>
    </w:rPr>
  </w:style>
  <w:style w:type="paragraph" w:styleId="1146" w:customStyle="1">
    <w:name w:val="xl86"/>
    <w:basedOn w:val="856"/>
    <w:next w:val="1147"/>
    <w:qFormat/>
    <w:pPr>
      <w:ind w:left="0" w:firstLine="5120"/>
      <w:spacing w:before="280" w:after="280" w:line="240" w:lineRule="auto"/>
    </w:pPr>
    <w:rPr>
      <w:rFonts w:ascii="Times New Roman" w:hAnsi="Times New Roman" w:cs="Times New Roman"/>
    </w:rPr>
  </w:style>
  <w:style w:type="paragraph" w:styleId="1147" w:customStyle="1">
    <w:name w:val="索引 71"/>
    <w:basedOn w:val="856"/>
    <w:next w:val="855"/>
    <w:pPr>
      <w:ind w:left="1200" w:firstLine="2560"/>
      <w:jc w:val="center"/>
      <w:spacing w:before="0" w:after="0" w:line="360" w:lineRule="auto"/>
    </w:pPr>
    <w:rPr>
      <w:rFonts w:ascii="Times New Roman" w:hAnsi="Times New Roman" w:cs="Times New Roman"/>
    </w:rPr>
  </w:style>
  <w:style w:type="paragraph" w:styleId="1148" w:customStyle="1">
    <w:name w:val="111"/>
    <w:next w:val="1149"/>
    <w:qFormat/>
    <w:pPr>
      <w:ind w:left="480" w:firstLine="4320"/>
      <w:spacing w:line="440" w:lineRule="exact"/>
    </w:pPr>
    <w:rPr>
      <w:rFonts w:ascii="Calibri" w:hAnsi="Calibri"/>
    </w:rPr>
  </w:style>
  <w:style w:type="paragraph" w:styleId="1149" w:customStyle="1">
    <w:name w:val="4"/>
    <w:basedOn w:val="856"/>
    <w:next w:val="868"/>
    <w:qFormat/>
    <w:pPr>
      <w:ind w:left="409" w:firstLine="3737"/>
      <w:spacing w:before="0" w:after="0" w:line="420" w:lineRule="exact"/>
    </w:pPr>
    <w:rPr>
      <w:rFonts w:ascii="Times New Roman" w:hAnsi="Times New Roman" w:cs="Times New Roman"/>
    </w:rPr>
  </w:style>
  <w:style w:type="paragraph" w:styleId="1150" w:customStyle="1">
    <w:name w:val="Char Char Char Char Char Char1 Char Char Char1 Char Char Char Char Char Char"/>
    <w:basedOn w:val="856"/>
    <w:next w:val="1135"/>
    <w:qFormat/>
    <w:pPr>
      <w:ind w:left="0" w:firstLine="2560"/>
      <w:spacing w:before="0" w:after="0" w:line="240" w:lineRule="auto"/>
    </w:pPr>
    <w:rPr>
      <w:rFonts w:ascii="Times New Roman" w:hAnsi="Times New Roman" w:cs="Times New Roman"/>
    </w:rPr>
  </w:style>
  <w:style w:type="paragraph" w:styleId="1151" w:customStyle="1">
    <w:name w:val="Char Char Char Char Char Char1 Char Char Char Char Char Char1 Char Char Char"/>
    <w:basedOn w:val="856"/>
    <w:next w:val="1152"/>
    <w:qFormat/>
    <w:pPr>
      <w:ind w:left="0" w:firstLine="2560"/>
      <w:spacing w:before="0" w:after="0" w:line="240" w:lineRule="auto"/>
    </w:pPr>
    <w:rPr>
      <w:rFonts w:ascii="Times New Roman" w:hAnsi="Times New Roman" w:cs="Times New Roman"/>
    </w:rPr>
  </w:style>
  <w:style w:type="paragraph" w:styleId="1152" w:customStyle="1">
    <w:name w:val="正文符号1"/>
    <w:basedOn w:val="856"/>
    <w:next w:val="1153"/>
    <w:qFormat/>
    <w:pPr>
      <w:ind w:left="987" w:firstLine="5724"/>
      <w:spacing w:before="0" w:after="0" w:line="240" w:lineRule="auto"/>
    </w:pPr>
    <w:rPr>
      <w:rFonts w:ascii="Times New Roman" w:hAnsi="Times New Roman" w:cs="Times New Roman"/>
    </w:rPr>
  </w:style>
  <w:style w:type="paragraph" w:styleId="1153" w:customStyle="1">
    <w:name w:val="索引 31"/>
    <w:basedOn w:val="856"/>
    <w:next w:val="855"/>
    <w:qFormat/>
    <w:pPr>
      <w:ind w:left="400" w:firstLine="2560"/>
      <w:jc w:val="center"/>
      <w:spacing w:before="0" w:after="0" w:line="360" w:lineRule="auto"/>
    </w:pPr>
    <w:rPr>
      <w:rFonts w:ascii="Times New Roman" w:hAnsi="Times New Roman" w:cs="Times New Roman"/>
    </w:rPr>
  </w:style>
  <w:style w:type="paragraph" w:styleId="1154" w:customStyle="1">
    <w:name w:val="目录4"/>
    <w:basedOn w:val="856"/>
    <w:next w:val="855"/>
    <w:qFormat/>
    <w:pPr>
      <w:ind w:left="629" w:firstLine="5237"/>
      <w:spacing w:before="0" w:after="0" w:line="317" w:lineRule="atLeast"/>
    </w:pPr>
    <w:rPr>
      <w:rFonts w:ascii="Times New Roman" w:hAnsi="Times New Roman" w:cs="Times New Roman"/>
    </w:rPr>
  </w:style>
  <w:style w:type="paragraph" w:styleId="1155" w:customStyle="1">
    <w:name w:val="p15"/>
    <w:basedOn w:val="855"/>
    <w:qFormat/>
    <w:pPr>
      <w:ind w:left="0"/>
    </w:pPr>
    <w:rPr>
      <w:rFonts w:ascii="宋体" w:hAnsi="宋体"/>
      <w:sz w:val="28"/>
      <w:szCs w:val="28"/>
    </w:rPr>
  </w:style>
  <w:style w:type="paragraph" w:styleId="1156" w:customStyle="1">
    <w:name w:val="四号 居中"/>
    <w:basedOn w:val="856"/>
    <w:next w:val="1150"/>
    <w:qFormat/>
    <w:pPr>
      <w:ind w:left="0" w:firstLine="6144"/>
      <w:jc w:val="center"/>
      <w:spacing w:before="0" w:after="0" w:line="360" w:lineRule="auto"/>
    </w:pPr>
    <w:rPr>
      <w:rFonts w:ascii="Times New Roman" w:hAnsi="Times New Roman" w:cs="Times New Roman"/>
    </w:rPr>
  </w:style>
  <w:style w:type="paragraph" w:styleId="1157" w:customStyle="1">
    <w:name w:val="p0"/>
    <w:next w:val="855"/>
    <w:pPr>
      <w:ind w:firstLine="2048"/>
      <w:spacing w:line="360" w:lineRule="auto"/>
    </w:pPr>
    <w:rPr>
      <w:rFonts w:ascii="Calibri" w:hAnsi="Calibri"/>
    </w:rPr>
  </w:style>
  <w:style w:type="paragraph" w:styleId="1158" w:customStyle="1">
    <w:name w:val="列表编号 21"/>
    <w:basedOn w:val="856"/>
    <w:next w:val="1159"/>
    <w:qFormat/>
    <w:pPr>
      <w:ind w:left="0" w:firstLine="2560"/>
      <w:spacing w:before="0" w:after="0" w:line="360" w:lineRule="auto"/>
    </w:pPr>
    <w:rPr>
      <w:rFonts w:ascii="Times New Roman" w:hAnsi="Times New Roman" w:cs="Times New Roman"/>
    </w:rPr>
  </w:style>
  <w:style w:type="paragraph" w:styleId="1159" w:customStyle="1">
    <w:name w:val="正文文本 21"/>
    <w:basedOn w:val="856"/>
    <w:next w:val="1040"/>
    <w:pPr>
      <w:ind w:left="0" w:firstLine="2560"/>
      <w:jc w:val="center"/>
      <w:spacing w:before="0" w:after="120" w:line="480" w:lineRule="auto"/>
    </w:pPr>
    <w:rPr>
      <w:rFonts w:ascii="Times New Roman" w:hAnsi="Times New Roman" w:cs="Times New Roman"/>
    </w:rPr>
  </w:style>
  <w:style w:type="paragraph" w:styleId="1160" w:customStyle="1">
    <w:name w:val="a2"/>
    <w:basedOn w:val="856"/>
    <w:next w:val="895"/>
    <w:qFormat/>
    <w:pPr>
      <w:ind w:left="0" w:firstLine="1024"/>
      <w:spacing w:before="280" w:after="280" w:line="240" w:lineRule="auto"/>
    </w:pPr>
    <w:rPr>
      <w:rFonts w:ascii="Times New Roman" w:hAnsi="Times New Roman" w:cs="Times New Roman"/>
    </w:rPr>
  </w:style>
  <w:style w:type="paragraph" w:styleId="1161" w:customStyle="1">
    <w:name w:val="font8"/>
    <w:basedOn w:val="856"/>
    <w:next w:val="1085"/>
    <w:qFormat/>
    <w:pPr>
      <w:ind w:left="0" w:firstLine="2048"/>
      <w:spacing w:before="280" w:after="280" w:line="240" w:lineRule="auto"/>
    </w:pPr>
    <w:rPr>
      <w:rFonts w:ascii="Times New Roman" w:hAnsi="Times New Roman" w:cs="Times New Roman"/>
    </w:rPr>
  </w:style>
  <w:style w:type="paragraph" w:styleId="1162" w:customStyle="1">
    <w:name w:val="Char Char Char Char Char Char1 Char Char Char Char Char Char1 Char Char Char Char Char Char Char"/>
    <w:basedOn w:val="856"/>
    <w:next w:val="1163"/>
    <w:qFormat/>
    <w:pPr>
      <w:ind w:left="0" w:firstLine="2560"/>
      <w:spacing w:before="0" w:after="0" w:line="240" w:lineRule="auto"/>
    </w:pPr>
    <w:rPr>
      <w:rFonts w:ascii="Times New Roman" w:hAnsi="Times New Roman" w:cs="Times New Roman"/>
    </w:rPr>
  </w:style>
  <w:style w:type="paragraph" w:styleId="1163" w:customStyle="1">
    <w:name w:val="xl87"/>
    <w:basedOn w:val="856"/>
    <w:next w:val="1119"/>
    <w:qFormat/>
    <w:pPr>
      <w:ind w:left="0" w:firstLine="5120"/>
      <w:spacing w:before="280" w:after="280" w:line="240" w:lineRule="auto"/>
    </w:pPr>
    <w:rPr>
      <w:rFonts w:ascii="Times New Roman" w:hAnsi="Times New Roman" w:cs="Times New Roman"/>
    </w:rPr>
  </w:style>
  <w:style w:type="paragraph" w:styleId="1164" w:customStyle="1">
    <w:name w:val="444"/>
    <w:basedOn w:val="856"/>
    <w:next w:val="877"/>
    <w:qFormat/>
    <w:pPr>
      <w:ind w:left="0" w:firstLine="4608"/>
      <w:jc w:val="center"/>
      <w:spacing w:before="0" w:after="0" w:line="312" w:lineRule="atLeast"/>
    </w:pPr>
    <w:rPr>
      <w:rFonts w:ascii="Times New Roman" w:hAnsi="Times New Roman" w:cs="Times New Roman"/>
    </w:rPr>
  </w:style>
  <w:style w:type="paragraph" w:styleId="1165" w:customStyle="1">
    <w:name w:val="表格文字图表文字"/>
    <w:basedOn w:val="856"/>
    <w:next w:val="1166"/>
    <w:qFormat/>
    <w:pPr>
      <w:ind w:left="0" w:firstLine="3584"/>
      <w:jc w:val="center"/>
      <w:spacing w:before="0" w:after="0" w:line="240" w:lineRule="auto"/>
    </w:pPr>
    <w:rPr>
      <w:rFonts w:ascii="Times New Roman" w:hAnsi="Times New Roman" w:cs="Times New Roman"/>
    </w:rPr>
  </w:style>
  <w:style w:type="paragraph" w:styleId="1166" w:customStyle="1">
    <w:name w:val="样式 目录 3 + 左侧:  2 字符1"/>
    <w:next w:val="1167"/>
    <w:qFormat/>
    <w:pPr>
      <w:ind w:left="960" w:firstLine="5120"/>
      <w:spacing w:line="360" w:lineRule="auto"/>
      <w:widowControl w:val="off"/>
    </w:pPr>
    <w:rPr>
      <w:rFonts w:ascii="Calibri" w:hAnsi="Calibri"/>
    </w:rPr>
  </w:style>
  <w:style w:type="paragraph" w:styleId="1167" w:customStyle="1">
    <w:name w:val="文档正文"/>
    <w:basedOn w:val="856"/>
    <w:next w:val="1168"/>
    <w:qFormat/>
    <w:pPr>
      <w:ind w:left="567" w:firstLine="3639"/>
      <w:spacing w:before="0" w:after="0" w:line="480" w:lineRule="atLeast"/>
    </w:pPr>
    <w:rPr>
      <w:rFonts w:ascii="Times New Roman" w:hAnsi="Times New Roman" w:cs="Times New Roman"/>
    </w:rPr>
  </w:style>
  <w:style w:type="paragraph" w:styleId="1168" w:customStyle="1">
    <w:name w:val="列表框2"/>
    <w:next w:val="1169"/>
    <w:qFormat/>
    <w:pPr>
      <w:ind w:firstLine="2048"/>
      <w:spacing w:line="460" w:lineRule="exact"/>
    </w:pPr>
    <w:rPr>
      <w:rFonts w:ascii="Calibri" w:hAnsi="Calibri"/>
    </w:rPr>
  </w:style>
  <w:style w:type="paragraph" w:styleId="1169" w:customStyle="1">
    <w:name w:val="font10"/>
    <w:basedOn w:val="856"/>
    <w:next w:val="888"/>
    <w:qFormat/>
    <w:pPr>
      <w:ind w:left="0" w:firstLine="3584"/>
      <w:spacing w:before="280" w:after="280" w:line="240" w:lineRule="auto"/>
    </w:pPr>
    <w:rPr>
      <w:rFonts w:ascii="Times New Roman" w:hAnsi="Times New Roman" w:cs="Times New Roman"/>
    </w:rPr>
  </w:style>
  <w:style w:type="paragraph" w:styleId="1170" w:customStyle="1">
    <w:name w:val="纯文本1"/>
    <w:basedOn w:val="856"/>
    <w:next w:val="900"/>
    <w:pPr>
      <w:ind w:left="0" w:firstLine="3584"/>
      <w:spacing w:before="0" w:after="0" w:line="240" w:lineRule="auto"/>
    </w:pPr>
    <w:rPr>
      <w:rFonts w:ascii="Times New Roman" w:hAnsi="Times New Roman" w:cs="Times New Roman"/>
    </w:rPr>
  </w:style>
  <w:style w:type="paragraph" w:styleId="1171" w:customStyle="1">
    <w:name w:val="索引 91"/>
    <w:basedOn w:val="856"/>
    <w:next w:val="855"/>
    <w:pPr>
      <w:ind w:left="1600" w:firstLine="2560"/>
      <w:jc w:val="center"/>
      <w:spacing w:before="0" w:after="0" w:line="360" w:lineRule="auto"/>
    </w:pPr>
    <w:rPr>
      <w:rFonts w:ascii="Times New Roman" w:hAnsi="Times New Roman" w:cs="Times New Roman"/>
    </w:rPr>
  </w:style>
  <w:style w:type="paragraph" w:styleId="1172" w:customStyle="1">
    <w:name w:val="xl79"/>
    <w:basedOn w:val="856"/>
    <w:next w:val="1148"/>
    <w:qFormat/>
    <w:pPr>
      <w:ind w:left="0" w:firstLine="3584"/>
      <w:jc w:val="center"/>
      <w:spacing w:before="280" w:after="280" w:line="240" w:lineRule="auto"/>
    </w:pPr>
    <w:rPr>
      <w:rFonts w:ascii="Times New Roman" w:hAnsi="Times New Roman" w:cs="Times New Roman"/>
    </w:rPr>
  </w:style>
  <w:style w:type="paragraph" w:styleId="1173" w:customStyle="1">
    <w:name w:val="表格文字（4号居中）"/>
    <w:next w:val="1174"/>
    <w:qFormat/>
    <w:pPr>
      <w:ind w:firstLine="2560"/>
      <w:jc w:val="center"/>
    </w:pPr>
    <w:rPr>
      <w:rFonts w:ascii="Calibri" w:hAnsi="Calibri"/>
    </w:rPr>
  </w:style>
  <w:style w:type="paragraph" w:styleId="1174" w:customStyle="1">
    <w:name w:val="!方块加粗"/>
    <w:basedOn w:val="856"/>
    <w:next w:val="1141"/>
    <w:qFormat/>
    <w:pPr>
      <w:ind w:left="600" w:firstLine="5212"/>
      <w:spacing w:before="0" w:after="0" w:line="360" w:lineRule="auto"/>
    </w:pPr>
    <w:rPr>
      <w:rFonts w:ascii="Times New Roman" w:hAnsi="Times New Roman" w:cs="Times New Roman"/>
    </w:rPr>
  </w:style>
  <w:style w:type="paragraph" w:styleId="1175" w:customStyle="1">
    <w:name w:val="xl75"/>
    <w:basedOn w:val="856"/>
    <w:next w:val="901"/>
    <w:qFormat/>
    <w:pPr>
      <w:ind w:left="0" w:firstLine="3584"/>
      <w:jc w:val="center"/>
      <w:spacing w:before="280" w:after="280" w:line="240" w:lineRule="auto"/>
    </w:pPr>
    <w:rPr>
      <w:rFonts w:ascii="Times New Roman" w:hAnsi="Times New Roman" w:cs="Times New Roman"/>
    </w:rPr>
  </w:style>
  <w:style w:type="paragraph" w:styleId="1176" w:customStyle="1">
    <w:name w:val="xl81"/>
    <w:basedOn w:val="856"/>
    <w:next w:val="1177"/>
    <w:qFormat/>
    <w:pPr>
      <w:ind w:left="0" w:firstLine="5120"/>
      <w:spacing w:before="280" w:after="280" w:line="240" w:lineRule="auto"/>
    </w:pPr>
    <w:rPr>
      <w:rFonts w:ascii="Times New Roman" w:hAnsi="Times New Roman" w:cs="Times New Roman"/>
    </w:rPr>
  </w:style>
  <w:style w:type="paragraph" w:styleId="1177" w:customStyle="1">
    <w:name w:val="xl25"/>
    <w:basedOn w:val="856"/>
    <w:next w:val="1178"/>
    <w:qFormat/>
    <w:pPr>
      <w:ind w:left="0" w:firstLine="14"/>
      <w:spacing w:before="280" w:after="280" w:line="240" w:lineRule="auto"/>
      <w:shd w:val="clear" w:color="000000" w:fill="ffffff"/>
    </w:pPr>
    <w:rPr>
      <w:rFonts w:ascii="Times New Roman" w:hAnsi="Times New Roman" w:cs="Times New Roman"/>
    </w:rPr>
  </w:style>
  <w:style w:type="paragraph" w:styleId="1178" w:customStyle="1">
    <w:name w:val="普通(网站)1"/>
    <w:basedOn w:val="856"/>
    <w:next w:val="1179"/>
    <w:qFormat/>
    <w:pPr>
      <w:ind w:left="200" w:firstLine="1224"/>
      <w:spacing w:before="280" w:after="280" w:line="240" w:lineRule="auto"/>
    </w:pPr>
    <w:rPr>
      <w:rFonts w:ascii="Times New Roman" w:hAnsi="Times New Roman" w:cs="Times New Roman"/>
    </w:rPr>
  </w:style>
  <w:style w:type="paragraph" w:styleId="1179" w:customStyle="1">
    <w:name w:val="xl27"/>
    <w:basedOn w:val="856"/>
    <w:next w:val="1165"/>
    <w:qFormat/>
    <w:pPr>
      <w:ind w:left="0" w:firstLine="20"/>
      <w:spacing w:before="280" w:after="280" w:line="240" w:lineRule="auto"/>
      <w:shd w:val="clear" w:color="000000" w:fill="ffffff"/>
    </w:pPr>
    <w:rPr>
      <w:rFonts w:ascii="Times New Roman" w:hAnsi="Times New Roman" w:cs="Times New Roman"/>
    </w:rPr>
  </w:style>
  <w:style w:type="paragraph" w:styleId="1180" w:customStyle="1">
    <w:name w:val="H 4"/>
    <w:basedOn w:val="860"/>
    <w:next w:val="1181"/>
    <w:qFormat/>
    <w:pPr>
      <w:ind w:left="426" w:firstLine="24"/>
      <w:spacing w:before="0" w:after="0" w:line="360" w:lineRule="auto"/>
      <w:outlineLvl w:val="3"/>
    </w:pPr>
  </w:style>
  <w:style w:type="paragraph" w:styleId="1181" w:customStyle="1">
    <w:name w:val="xl82"/>
    <w:basedOn w:val="856"/>
    <w:next w:val="1176"/>
    <w:qFormat/>
    <w:pPr>
      <w:ind w:left="0" w:firstLine="5120"/>
      <w:spacing w:before="280" w:after="280" w:line="240" w:lineRule="auto"/>
    </w:pPr>
    <w:rPr>
      <w:rFonts w:ascii="Times New Roman" w:hAnsi="Times New Roman" w:cs="Times New Roman"/>
    </w:rPr>
  </w:style>
  <w:style w:type="paragraph" w:styleId="1182" w:customStyle="1">
    <w:name w:val="Char Char Char Char Char Char Char Char"/>
    <w:next w:val="1183"/>
    <w:qFormat/>
    <w:pPr>
      <w:ind w:firstLine="14"/>
      <w:jc w:val="both"/>
      <w:shd w:val="clear" w:color="000000" w:fill="000080"/>
      <w:widowControl w:val="off"/>
    </w:pPr>
    <w:rPr>
      <w:rFonts w:ascii="Calibri" w:hAnsi="Calibri"/>
    </w:rPr>
  </w:style>
  <w:style w:type="paragraph" w:styleId="1183" w:customStyle="1">
    <w:name w:val="Char Char Char Char Char Char1 Char Char Char1 Char Char Char Char Char Char Char Char Char Char Char Char Char Char Char"/>
    <w:basedOn w:val="856"/>
    <w:next w:val="1184"/>
    <w:qFormat/>
    <w:pPr>
      <w:ind w:left="0" w:firstLine="2560"/>
      <w:spacing w:before="0" w:after="0" w:line="240" w:lineRule="auto"/>
    </w:pPr>
    <w:rPr>
      <w:rFonts w:ascii="Times New Roman" w:hAnsi="Times New Roman" w:cs="Times New Roman"/>
    </w:rPr>
  </w:style>
  <w:style w:type="paragraph" w:styleId="1184" w:customStyle="1">
    <w:name w:val="样式1"/>
    <w:basedOn w:val="856"/>
    <w:next w:val="1185"/>
    <w:qFormat/>
    <w:pPr>
      <w:ind w:left="0" w:firstLine="1536"/>
      <w:spacing w:before="120" w:after="120" w:line="300" w:lineRule="auto"/>
    </w:pPr>
    <w:rPr>
      <w:rFonts w:ascii="Times New Roman" w:hAnsi="Times New Roman" w:cs="Times New Roman"/>
    </w:rPr>
  </w:style>
  <w:style w:type="paragraph" w:styleId="1185" w:customStyle="1">
    <w:name w:val="索引 41"/>
    <w:basedOn w:val="856"/>
    <w:next w:val="855"/>
    <w:qFormat/>
    <w:pPr>
      <w:ind w:left="600" w:firstLine="2560"/>
      <w:jc w:val="center"/>
      <w:spacing w:before="0" w:after="0" w:line="360" w:lineRule="auto"/>
    </w:pPr>
    <w:rPr>
      <w:rFonts w:ascii="Times New Roman" w:hAnsi="Times New Roman" w:cs="Times New Roman"/>
    </w:rPr>
  </w:style>
  <w:style w:type="paragraph" w:styleId="1186" w:customStyle="1">
    <w:name w:val="自定义二"/>
    <w:basedOn w:val="856"/>
    <w:next w:val="855"/>
    <w:qFormat/>
    <w:pPr>
      <w:ind w:left="0" w:firstLine="14"/>
      <w:spacing w:before="0" w:after="0" w:line="360" w:lineRule="auto"/>
      <w:outlineLvl w:val="1"/>
    </w:pPr>
    <w:rPr>
      <w:rFonts w:ascii="Times New Roman" w:hAnsi="Times New Roman" w:cs="Times New Roman"/>
    </w:rPr>
  </w:style>
  <w:style w:type="paragraph" w:styleId="1187" w:customStyle="1">
    <w:name w:val="Bullet"/>
    <w:next w:val="1125"/>
    <w:qFormat/>
    <w:pPr>
      <w:ind w:left="567" w:right="2835" w:firstLine="3584"/>
      <w:spacing w:after="60"/>
    </w:pPr>
    <w:rPr>
      <w:rFonts w:ascii="Calibri" w:hAnsi="Calibri"/>
    </w:rPr>
  </w:style>
  <w:style w:type="paragraph" w:styleId="1188" w:customStyle="1">
    <w:name w:val="Char Char Char Char Char Char1"/>
    <w:basedOn w:val="856"/>
    <w:next w:val="1189"/>
    <w:qFormat/>
    <w:pPr>
      <w:ind w:left="0" w:firstLine="2560"/>
      <w:spacing w:before="0" w:after="0" w:line="240" w:lineRule="auto"/>
    </w:pPr>
    <w:rPr>
      <w:rFonts w:ascii="Times New Roman" w:hAnsi="Times New Roman" w:cs="Times New Roman"/>
    </w:rPr>
  </w:style>
  <w:style w:type="paragraph" w:styleId="1189" w:customStyle="1">
    <w:name w:val="正文缩进2"/>
    <w:basedOn w:val="856"/>
    <w:next w:val="1190"/>
    <w:pPr>
      <w:ind w:left="420" w:firstLine="1188"/>
      <w:spacing w:before="0" w:after="0" w:line="240" w:lineRule="auto"/>
    </w:pPr>
    <w:rPr>
      <w:rFonts w:ascii="Times New Roman" w:hAnsi="Times New Roman" w:cs="Times New Roman"/>
    </w:rPr>
  </w:style>
  <w:style w:type="paragraph" w:styleId="1190" w:customStyle="1">
    <w:name w:val="列出段落2"/>
    <w:basedOn w:val="856"/>
    <w:next w:val="1191"/>
    <w:pPr>
      <w:ind w:left="420" w:firstLine="3748"/>
      <w:spacing w:before="0" w:after="0" w:line="240" w:lineRule="auto"/>
    </w:pPr>
    <w:rPr>
      <w:rFonts w:ascii="Times New Roman" w:hAnsi="Times New Roman" w:cs="Times New Roman"/>
    </w:rPr>
  </w:style>
  <w:style w:type="paragraph" w:styleId="1191" w:customStyle="1">
    <w:name w:val="正文文本缩进 31"/>
    <w:basedOn w:val="856"/>
    <w:next w:val="1192"/>
    <w:qFormat/>
    <w:pPr>
      <w:ind w:left="1200" w:firstLine="1248"/>
      <w:spacing w:before="120" w:after="0" w:line="22" w:lineRule="atLeast"/>
    </w:pPr>
    <w:rPr>
      <w:rFonts w:ascii="Times New Roman" w:hAnsi="Times New Roman" w:cs="Times New Roman"/>
    </w:rPr>
  </w:style>
  <w:style w:type="paragraph" w:styleId="1192" w:customStyle="1">
    <w:name w:val="样式 正文首行缩进 + 首行缩进:  2 字符5"/>
    <w:next w:val="1193"/>
    <w:qFormat/>
    <w:pPr>
      <w:ind w:left="200" w:firstLine="3784"/>
      <w:spacing w:line="300" w:lineRule="auto"/>
    </w:pPr>
    <w:rPr>
      <w:rFonts w:ascii="Calibri" w:hAnsi="Calibri"/>
    </w:rPr>
  </w:style>
  <w:style w:type="paragraph" w:styleId="1193" w:customStyle="1">
    <w:name w:val="Char2"/>
    <w:basedOn w:val="856"/>
    <w:next w:val="1187"/>
    <w:qFormat/>
    <w:pPr>
      <w:ind w:left="0" w:firstLine="3584"/>
      <w:spacing w:before="0" w:after="160" w:line="240" w:lineRule="exact"/>
    </w:pPr>
    <w:rPr>
      <w:rFonts w:ascii="Times New Roman" w:hAnsi="Times New Roman" w:cs="Times New Roman"/>
    </w:rPr>
  </w:style>
  <w:style w:type="paragraph" w:styleId="1194" w:customStyle="1">
    <w:name w:val="WPSOffice手动目录 1"/>
  </w:style>
  <w:style w:type="paragraph" w:styleId="1195" w:customStyle="1">
    <w:name w:val="纯文本4"/>
    <w:basedOn w:val="855"/>
    <w:qFormat/>
    <w:pPr>
      <w:ind w:left="0"/>
      <w:widowControl w:val="off"/>
    </w:pPr>
    <w:rPr>
      <w:rFonts w:ascii="宋体" w:hAnsi="Courier New" w:eastAsia="楷体_GB2312" w:cs="Times New Roman"/>
      <w:sz w:val="26"/>
    </w:rPr>
  </w:style>
  <w:style w:type="paragraph" w:styleId="1196" w:customStyle="1">
    <w:name w:val="Char Char Char Char Char Char Char Char Char Char Char Char Char Char Char Char"/>
    <w:basedOn w:val="856"/>
    <w:next w:val="1197"/>
    <w:qFormat/>
    <w:pPr>
      <w:ind w:left="682" w:firstLine="1224"/>
      <w:spacing w:before="0" w:after="0" w:line="360" w:lineRule="auto"/>
    </w:pPr>
    <w:rPr>
      <w:rFonts w:ascii="Times New Roman" w:hAnsi="Times New Roman" w:cs="Times New Roman"/>
    </w:rPr>
  </w:style>
  <w:style w:type="paragraph" w:styleId="1197" w:customStyle="1">
    <w:name w:val="列表编号 51"/>
    <w:basedOn w:val="856"/>
    <w:next w:val="1198"/>
    <w:pPr>
      <w:ind w:left="900" w:firstLine="2652"/>
      <w:spacing w:before="0" w:after="0" w:line="360" w:lineRule="auto"/>
    </w:pPr>
    <w:rPr>
      <w:rFonts w:ascii="Times New Roman" w:hAnsi="Times New Roman" w:cs="Times New Roman"/>
    </w:rPr>
  </w:style>
  <w:style w:type="paragraph" w:styleId="1198" w:customStyle="1">
    <w:name w:val="样式 标题 1 + 黑体 (符号) 宋体 三号 段前: 7.8 磅 段后: 7.8 磅 行距: 1.5 倍行距"/>
    <w:basedOn w:val="857"/>
    <w:next w:val="1199"/>
    <w:qFormat/>
    <w:pPr>
      <w:ind w:left="432" w:firstLine="18"/>
      <w:spacing w:before="40" w:after="40" w:line="360" w:lineRule="auto"/>
      <w:outlineLvl w:val="0"/>
    </w:pPr>
  </w:style>
  <w:style w:type="paragraph" w:styleId="1199" w:customStyle="1">
    <w:name w:val="表格用"/>
    <w:basedOn w:val="856"/>
    <w:next w:val="1156"/>
    <w:qFormat/>
    <w:pPr>
      <w:ind w:left="0" w:firstLine="1024"/>
      <w:spacing w:before="0" w:after="0" w:line="360" w:lineRule="auto"/>
    </w:pPr>
    <w:rPr>
      <w:rFonts w:ascii="Times New Roman" w:hAnsi="Times New Roman" w:cs="Times New Roman"/>
    </w:rPr>
  </w:style>
  <w:style w:type="paragraph" w:styleId="1200" w:customStyle="1">
    <w:name w:val="xl71"/>
    <w:basedOn w:val="856"/>
    <w:next w:val="1201"/>
    <w:pPr>
      <w:ind w:left="0" w:firstLine="1536"/>
      <w:spacing w:before="280" w:after="280" w:line="240" w:lineRule="auto"/>
    </w:pPr>
    <w:rPr>
      <w:rFonts w:ascii="Times New Roman" w:hAnsi="Times New Roman" w:cs="Times New Roman"/>
    </w:rPr>
  </w:style>
  <w:style w:type="paragraph" w:styleId="1201" w:customStyle="1">
    <w:name w:val="正文文本 31"/>
    <w:basedOn w:val="856"/>
    <w:next w:val="1202"/>
    <w:qFormat/>
    <w:pPr>
      <w:ind w:left="0" w:firstLine="3584"/>
      <w:jc w:val="center"/>
      <w:spacing w:before="0" w:after="120" w:line="360" w:lineRule="auto"/>
    </w:pPr>
    <w:rPr>
      <w:rFonts w:ascii="Times New Roman" w:hAnsi="Times New Roman" w:cs="Times New Roman"/>
    </w:rPr>
  </w:style>
  <w:style w:type="paragraph" w:styleId="1202" w:customStyle="1">
    <w:name w:val="列出段落111"/>
    <w:basedOn w:val="856"/>
    <w:next w:val="1138"/>
    <w:qFormat/>
    <w:pPr>
      <w:ind w:left="420" w:firstLine="3748"/>
      <w:spacing w:before="0" w:after="0" w:line="240" w:lineRule="auto"/>
    </w:pPr>
    <w:rPr>
      <w:rFonts w:ascii="Times New Roman" w:hAnsi="Times New Roman" w:cs="Times New Roman"/>
    </w:rPr>
  </w:style>
  <w:style w:type="paragraph" w:styleId="1203" w:customStyle="1">
    <w:name w:val="修订1"/>
    <w:rPr>
      <w:rFonts w:ascii="Calibri" w:hAnsi="Calibri"/>
    </w:rPr>
  </w:style>
  <w:style w:type="paragraph" w:styleId="1204" w:customStyle="1">
    <w:name w:val="正文文本缩进 21"/>
    <w:basedOn w:val="856"/>
    <w:next w:val="1144"/>
    <w:qFormat/>
    <w:pPr>
      <w:ind w:left="480" w:firstLine="4832"/>
      <w:spacing w:before="0" w:after="0" w:line="240" w:lineRule="auto"/>
    </w:pPr>
    <w:rPr>
      <w:rFonts w:ascii="Times New Roman" w:hAnsi="Times New Roman" w:cs="Times New Roman"/>
    </w:rPr>
  </w:style>
  <w:style w:type="paragraph" w:styleId="1205" w:customStyle="1">
    <w:name w:val="Char Char4 Char Char"/>
    <w:basedOn w:val="856"/>
    <w:next w:val="1154"/>
    <w:qFormat/>
    <w:pPr>
      <w:ind w:left="0" w:firstLine="2560"/>
      <w:spacing w:before="0" w:after="0" w:line="240" w:lineRule="auto"/>
    </w:pPr>
    <w:rPr>
      <w:rFonts w:ascii="Times New Roman" w:hAnsi="Times New Roman" w:cs="Times New Roman"/>
    </w:rPr>
  </w:style>
  <w:style w:type="paragraph" w:styleId="1206" w:customStyle="1">
    <w:name w:val="样式"/>
    <w:next w:val="855"/>
    <w:qFormat/>
    <w:pPr>
      <w:ind w:firstLine="3584"/>
      <w:widowControl w:val="off"/>
    </w:pPr>
    <w:rPr>
      <w:rFonts w:ascii="Calibri" w:hAnsi="Calibri"/>
    </w:rPr>
  </w:style>
  <w:style w:type="paragraph" w:styleId="1207" w:customStyle="1">
    <w:name w:val="TOC 标题1"/>
    <w:basedOn w:val="857"/>
    <w:next w:val="855"/>
    <w:qFormat/>
    <w:pPr>
      <w:ind w:left="0" w:firstLine="6144"/>
      <w:spacing w:before="480" w:after="0" w:line="276" w:lineRule="auto"/>
    </w:pPr>
    <w:rPr>
      <w:b/>
      <w:sz w:val="30"/>
    </w:rPr>
  </w:style>
  <w:style w:type="paragraph" w:styleId="1208" w:customStyle="1">
    <w:name w:val="纯文本3"/>
    <w:basedOn w:val="855"/>
    <w:qFormat/>
    <w:rPr>
      <w:rFonts w:ascii="宋体" w:hAnsi="Courier New" w:cs="Times New Roman"/>
    </w:rPr>
  </w:style>
  <w:style w:type="paragraph" w:styleId="1209" w:customStyle="1">
    <w:name w:val="afont"/>
    <w:basedOn w:val="856"/>
    <w:next w:val="881"/>
    <w:qFormat/>
    <w:pPr>
      <w:ind w:left="0" w:firstLine="2048"/>
      <w:spacing w:before="100" w:after="100" w:line="285" w:lineRule="atLeast"/>
    </w:pPr>
    <w:rPr>
      <w:rFonts w:ascii="Times New Roman" w:hAnsi="Times New Roman" w:cs="Times New Roman"/>
    </w:rPr>
  </w:style>
  <w:style w:type="paragraph" w:styleId="1210" w:customStyle="1">
    <w:name w:val="xl85"/>
    <w:basedOn w:val="856"/>
    <w:next w:val="1211"/>
    <w:qFormat/>
    <w:pPr>
      <w:ind w:left="0" w:firstLine="2048"/>
      <w:jc w:val="center"/>
      <w:spacing w:before="280" w:after="280" w:line="240" w:lineRule="auto"/>
    </w:pPr>
    <w:rPr>
      <w:rFonts w:ascii="Times New Roman" w:hAnsi="Times New Roman" w:cs="Times New Roman"/>
    </w:rPr>
  </w:style>
  <w:style w:type="paragraph" w:styleId="1211" w:customStyle="1">
    <w:name w:val="文章总标题"/>
    <w:basedOn w:val="856"/>
    <w:next w:val="1212"/>
    <w:qFormat/>
    <w:pPr>
      <w:ind w:left="0" w:firstLine="7168"/>
      <w:jc w:val="center"/>
      <w:spacing w:before="566" w:after="544" w:line="566" w:lineRule="atLeast"/>
    </w:pPr>
    <w:rPr>
      <w:rFonts w:ascii="Times New Roman" w:hAnsi="Times New Roman" w:cs="Times New Roman"/>
    </w:rPr>
  </w:style>
  <w:style w:type="paragraph" w:styleId="1212" w:customStyle="1">
    <w:name w:val="样式 首行缩进:  2 字符"/>
    <w:basedOn w:val="856"/>
    <w:next w:val="1175"/>
    <w:pPr>
      <w:ind w:left="200" w:firstLine="1224"/>
      <w:spacing w:before="0" w:after="0" w:line="400" w:lineRule="exact"/>
    </w:pPr>
    <w:rPr>
      <w:rFonts w:ascii="Times New Roman" w:hAnsi="Times New Roman" w:cs="Times New Roman"/>
    </w:rPr>
  </w:style>
  <w:style w:type="paragraph" w:styleId="1213" w:customStyle="1">
    <w:name w:val="二级条标题"/>
    <w:basedOn w:val="856"/>
    <w:next w:val="855"/>
    <w:qFormat/>
    <w:pPr>
      <w:ind w:left="0" w:firstLine="8"/>
      <w:spacing w:before="0" w:after="0" w:line="240" w:lineRule="auto"/>
      <w:outlineLvl w:val="3"/>
    </w:pPr>
    <w:rPr>
      <w:rFonts w:ascii="Times New Roman" w:hAnsi="Times New Roman" w:cs="Times New Roman"/>
    </w:rPr>
  </w:style>
  <w:style w:type="paragraph" w:styleId="1214" w:customStyle="1">
    <w:name w:val="Plain Text*"/>
    <w:basedOn w:val="855"/>
    <w:qFormat/>
    <w:pPr>
      <w:ind w:left="0"/>
      <w:jc w:val="left"/>
    </w:pPr>
    <w:rPr>
      <w:rFonts w:ascii="宋体" w:hAnsi="宋体" w:eastAsia="楷体_GB2312" w:cs="Courier New"/>
      <w:sz w:val="26"/>
      <w:lang w:val="zh-CN"/>
    </w:rPr>
  </w:style>
  <w:style w:type="paragraph" w:styleId="1215" w:customStyle="1">
    <w:name w:val="样式 加粗 居中2"/>
    <w:basedOn w:val="856"/>
    <w:next w:val="1067"/>
    <w:qFormat/>
    <w:pPr>
      <w:ind w:left="0" w:firstLine="2560"/>
      <w:jc w:val="center"/>
      <w:spacing w:before="0" w:after="0" w:line="360" w:lineRule="auto"/>
    </w:pPr>
    <w:rPr>
      <w:rFonts w:ascii="Times New Roman" w:hAnsi="Times New Roman" w:cs="Times New Roman"/>
    </w:rPr>
  </w:style>
  <w:style w:type="paragraph" w:styleId="1216" w:customStyle="1">
    <w:name w:val="标准文本"/>
    <w:basedOn w:val="856"/>
    <w:next w:val="1170"/>
    <w:qFormat/>
    <w:pPr>
      <w:ind w:left="480" w:firstLine="2784"/>
      <w:spacing w:before="0" w:after="0" w:line="360" w:lineRule="auto"/>
    </w:pPr>
    <w:rPr>
      <w:rFonts w:ascii="Times New Roman" w:hAnsi="Times New Roman" w:cs="Times New Roman"/>
    </w:rPr>
  </w:style>
  <w:style w:type="paragraph" w:styleId="1217" w:customStyle="1">
    <w:name w:val="font5"/>
    <w:basedOn w:val="856"/>
    <w:next w:val="1218"/>
    <w:qFormat/>
    <w:pPr>
      <w:ind w:left="0" w:firstLine="5120"/>
      <w:spacing w:before="280" w:after="280" w:line="240" w:lineRule="auto"/>
    </w:pPr>
    <w:rPr>
      <w:rFonts w:ascii="Times New Roman" w:hAnsi="Times New Roman" w:cs="Times New Roman"/>
    </w:rPr>
  </w:style>
  <w:style w:type="paragraph" w:styleId="1218" w:customStyle="1">
    <w:name w:val="索引标题1"/>
    <w:basedOn w:val="856"/>
    <w:next w:val="1097"/>
    <w:qFormat/>
    <w:pPr>
      <w:ind w:left="0" w:firstLine="4608"/>
      <w:jc w:val="center"/>
      <w:spacing w:before="0" w:after="0" w:line="360" w:lineRule="auto"/>
    </w:pPr>
    <w:rPr>
      <w:rFonts w:ascii="Times New Roman" w:hAnsi="Times New Roman" w:cs="Times New Roman"/>
    </w:rPr>
  </w:style>
  <w:style w:type="paragraph" w:styleId="1219" w:customStyle="1">
    <w:name w:val="Char Char Char Char Char Char1 Char Char Char1 Char Char Char Char Char Char Char Char Char Char Char Char Char Char Char Char"/>
    <w:basedOn w:val="856"/>
    <w:next w:val="1220"/>
    <w:qFormat/>
    <w:pPr>
      <w:ind w:left="0" w:firstLine="2560"/>
      <w:spacing w:before="0" w:after="0" w:line="240" w:lineRule="auto"/>
    </w:pPr>
    <w:rPr>
      <w:rFonts w:ascii="Times New Roman" w:hAnsi="Times New Roman" w:cs="Times New Roman"/>
    </w:rPr>
  </w:style>
  <w:style w:type="paragraph" w:styleId="1220" w:customStyle="1">
    <w:name w:val="1正文"/>
    <w:basedOn w:val="856"/>
    <w:next w:val="1221"/>
    <w:qFormat/>
    <w:pPr>
      <w:ind w:left="480" w:firstLine="2784"/>
      <w:spacing w:before="0" w:after="0" w:line="300" w:lineRule="auto"/>
    </w:pPr>
    <w:rPr>
      <w:rFonts w:ascii="Times New Roman" w:hAnsi="Times New Roman" w:cs="Times New Roman"/>
    </w:rPr>
  </w:style>
  <w:style w:type="paragraph" w:styleId="1221" w:customStyle="1">
    <w:name w:val="目录2"/>
    <w:basedOn w:val="856"/>
    <w:next w:val="855"/>
    <w:qFormat/>
    <w:pPr>
      <w:ind w:left="209" w:firstLine="5329"/>
      <w:spacing w:before="0" w:after="0" w:line="317" w:lineRule="atLeast"/>
    </w:pPr>
    <w:rPr>
      <w:rFonts w:ascii="Times New Roman" w:hAnsi="Times New Roman" w:cs="Times New Roman"/>
    </w:rPr>
  </w:style>
  <w:style w:type="paragraph" w:styleId="1222" w:customStyle="1">
    <w:name w:val="图表目录1"/>
    <w:basedOn w:val="856"/>
    <w:next w:val="855"/>
    <w:qFormat/>
    <w:pPr>
      <w:ind w:left="200" w:firstLine="2616"/>
      <w:jc w:val="center"/>
      <w:spacing w:before="0" w:after="0" w:line="360" w:lineRule="auto"/>
    </w:pPr>
    <w:rPr>
      <w:rFonts w:ascii="Times New Roman" w:hAnsi="Times New Roman" w:cs="Times New Roman"/>
    </w:rPr>
  </w:style>
  <w:style w:type="paragraph" w:styleId="1223" w:customStyle="1">
    <w:name w:val="xl63"/>
    <w:basedOn w:val="856"/>
    <w:next w:val="1173"/>
    <w:qFormat/>
    <w:pPr>
      <w:ind w:left="0" w:firstLine="5120"/>
      <w:spacing w:before="280" w:after="280" w:line="240" w:lineRule="auto"/>
    </w:pPr>
    <w:rPr>
      <w:rFonts w:ascii="Times New Roman" w:hAnsi="Times New Roman" w:cs="Times New Roman"/>
    </w:rPr>
  </w:style>
  <w:style w:type="paragraph" w:styleId="1224">
    <w:name w:val="List Paragraph"/>
    <w:basedOn w:val="855"/>
    <w:next w:val="1131"/>
    <w:qFormat/>
    <w:pPr>
      <w:ind w:left="420" w:firstLine="3748"/>
    </w:pPr>
    <w:rPr>
      <w:rFonts w:ascii="Times New Roman" w:hAnsi="Times New Roman" w:cs="Times New Roman"/>
    </w:rPr>
  </w:style>
  <w:style w:type="paragraph" w:styleId="1225" w:customStyle="1">
    <w:name w:val="xl73"/>
    <w:basedOn w:val="856"/>
    <w:next w:val="1226"/>
    <w:pPr>
      <w:ind w:left="0" w:firstLine="3584"/>
      <w:spacing w:before="280" w:after="280" w:line="240" w:lineRule="auto"/>
    </w:pPr>
    <w:rPr>
      <w:rFonts w:ascii="Times New Roman" w:hAnsi="Times New Roman" w:cs="Times New Roman"/>
    </w:rPr>
  </w:style>
  <w:style w:type="paragraph" w:styleId="1226" w:customStyle="1">
    <w:name w:val="xl80"/>
    <w:basedOn w:val="856"/>
    <w:next w:val="1227"/>
    <w:qFormat/>
    <w:pPr>
      <w:ind w:left="0" w:firstLine="3584"/>
      <w:jc w:val="center"/>
      <w:spacing w:before="280" w:after="280" w:line="240" w:lineRule="auto"/>
    </w:pPr>
    <w:rPr>
      <w:rFonts w:ascii="Times New Roman" w:hAnsi="Times New Roman" w:cs="Times New Roman"/>
    </w:rPr>
  </w:style>
  <w:style w:type="paragraph" w:styleId="1227" w:customStyle="1">
    <w:name w:val="样式2"/>
    <w:basedOn w:val="861"/>
    <w:next w:val="1228"/>
    <w:qFormat/>
    <w:pPr>
      <w:ind w:left="1134" w:firstLine="18"/>
      <w:spacing w:before="0" w:after="0" w:line="360" w:lineRule="auto"/>
      <w:outlineLvl w:val="4"/>
    </w:pPr>
  </w:style>
  <w:style w:type="paragraph" w:styleId="1228" w:customStyle="1">
    <w:name w:val="日期1"/>
    <w:basedOn w:val="856"/>
    <w:next w:val="855"/>
    <w:pPr>
      <w:ind w:left="100" w:firstLine="6144"/>
      <w:spacing w:before="0" w:after="0" w:line="240" w:lineRule="auto"/>
    </w:pPr>
    <w:rPr>
      <w:rFonts w:ascii="Times New Roman" w:hAnsi="Times New Roman" w:cs="Times New Roman"/>
    </w:rPr>
  </w:style>
  <w:style w:type="paragraph" w:styleId="1229" w:customStyle="1">
    <w:name w:val="图1"/>
    <w:basedOn w:val="856"/>
    <w:next w:val="855"/>
    <w:qFormat/>
    <w:pPr>
      <w:ind w:left="1105" w:firstLine="2580"/>
      <w:jc w:val="center"/>
      <w:spacing w:before="0" w:after="0" w:line="360" w:lineRule="auto"/>
    </w:pPr>
    <w:rPr>
      <w:rFonts w:ascii="Times New Roman" w:hAnsi="Times New Roman" w:cs="Times New Roman"/>
    </w:rPr>
  </w:style>
  <w:style w:type="paragraph" w:styleId="1230" w:customStyle="1">
    <w:name w:val="Char Char Char Char Char Char1 Char Char Char1 Char Char Char Char Char Char Char Char Char Char Char Char"/>
    <w:basedOn w:val="856"/>
    <w:next w:val="1210"/>
    <w:qFormat/>
    <w:pPr>
      <w:ind w:left="0" w:firstLine="2560"/>
      <w:spacing w:before="0" w:after="0" w:line="240" w:lineRule="auto"/>
    </w:pPr>
    <w:rPr>
      <w:rFonts w:ascii="Times New Roman" w:hAnsi="Times New Roman" w:cs="Times New Roman"/>
    </w:rPr>
  </w:style>
  <w:style w:type="paragraph" w:styleId="1231" w:customStyle="1">
    <w:name w:val="Char Char Char Char Char Char Char"/>
    <w:basedOn w:val="856"/>
    <w:next w:val="1116"/>
    <w:pPr>
      <w:ind w:left="200" w:firstLine="4808"/>
      <w:spacing w:before="0" w:after="0" w:line="360" w:lineRule="auto"/>
    </w:pPr>
    <w:rPr>
      <w:rFonts w:ascii="Times New Roman" w:hAnsi="Times New Roman" w:cs="Times New Roman"/>
    </w:rPr>
  </w:style>
  <w:style w:type="paragraph" w:styleId="1232" w:customStyle="1">
    <w:name w:val="Char Char Char Char Char Char Char Char Char Char Char Char Char Char Char"/>
    <w:basedOn w:val="856"/>
    <w:next w:val="1207"/>
    <w:qFormat/>
    <w:pPr>
      <w:ind w:left="0" w:firstLine="3584"/>
      <w:jc w:val="center"/>
      <w:spacing w:before="0" w:after="0" w:line="400" w:lineRule="exact"/>
    </w:pPr>
    <w:rPr>
      <w:rFonts w:ascii="Times New Roman" w:hAnsi="Times New Roman" w:cs="Times New Roman"/>
    </w:rPr>
  </w:style>
  <w:style w:type="paragraph" w:styleId="1233">
    <w:name w:val="Intense Quote"/>
    <w:next w:val="855"/>
    <w:qFormat/>
    <w:pPr>
      <w:ind w:left="3766" w:right="950"/>
      <w:jc w:val="center"/>
      <w:spacing w:before="360" w:after="360"/>
    </w:pPr>
    <w:rPr>
      <w:rFonts w:ascii="Calibri" w:hAnsi="Calibri"/>
      <w:i/>
    </w:rPr>
  </w:style>
  <w:style w:type="paragraph" w:styleId="1234" w:customStyle="1">
    <w:name w:val="索引 51"/>
    <w:basedOn w:val="856"/>
    <w:next w:val="855"/>
    <w:qFormat/>
    <w:pPr>
      <w:ind w:left="800" w:firstLine="2560"/>
      <w:jc w:val="center"/>
      <w:spacing w:before="0" w:after="0" w:line="360" w:lineRule="auto"/>
    </w:pPr>
    <w:rPr>
      <w:rFonts w:ascii="Times New Roman" w:hAnsi="Times New Roman" w:cs="Times New Roman"/>
    </w:rPr>
  </w:style>
  <w:style w:type="paragraph" w:styleId="1235" w:customStyle="1">
    <w:name w:val="图表"/>
    <w:basedOn w:val="856"/>
    <w:next w:val="1236"/>
    <w:qFormat/>
    <w:pPr>
      <w:ind w:left="0" w:firstLine="2048"/>
      <w:jc w:val="center"/>
      <w:spacing w:before="0" w:after="0" w:line="240" w:lineRule="auto"/>
    </w:pPr>
    <w:rPr>
      <w:rFonts w:ascii="Times New Roman" w:hAnsi="Times New Roman" w:cs="Times New Roman"/>
    </w:rPr>
  </w:style>
  <w:style w:type="paragraph" w:styleId="1236" w:customStyle="1">
    <w:name w:val="reader-word-layer"/>
    <w:basedOn w:val="856"/>
    <w:next w:val="1237"/>
    <w:qFormat/>
    <w:pPr>
      <w:ind w:left="0" w:firstLine="1024"/>
      <w:spacing w:before="280" w:after="280" w:line="240" w:lineRule="auto"/>
    </w:pPr>
    <w:rPr>
      <w:rFonts w:ascii="Times New Roman" w:hAnsi="Times New Roman" w:cs="Times New Roman"/>
    </w:rPr>
  </w:style>
  <w:style w:type="paragraph" w:styleId="1237" w:customStyle="1">
    <w:name w:val="样式 加粗 居中1"/>
    <w:next w:val="1076"/>
    <w:pPr>
      <w:ind w:firstLine="2560"/>
      <w:jc w:val="center"/>
    </w:pPr>
    <w:rPr>
      <w:rFonts w:ascii="Calibri" w:hAnsi="Calibri"/>
    </w:rPr>
  </w:style>
  <w:style w:type="paragraph" w:styleId="1238" w:customStyle="1">
    <w:name w:val="修订2"/>
    <w:rPr>
      <w:rFonts w:ascii="Calibri" w:hAnsi="Calibri"/>
    </w:rPr>
  </w:style>
  <w:style w:type="paragraph" w:styleId="1239" w:customStyle="1">
    <w:name w:val="Body"/>
    <w:next w:val="1171"/>
    <w:qFormat/>
    <w:pPr>
      <w:ind w:left="567" w:right="2835" w:firstLine="3584"/>
      <w:spacing w:after="60"/>
    </w:pPr>
    <w:rPr>
      <w:rFonts w:ascii="Calibri" w:hAnsi="Calibri"/>
    </w:rPr>
  </w:style>
  <w:style w:type="paragraph" w:styleId="1240" w:customStyle="1">
    <w:name w:val="font6"/>
    <w:basedOn w:val="856"/>
    <w:next w:val="1241"/>
    <w:qFormat/>
    <w:pPr>
      <w:ind w:left="0" w:firstLine="5120"/>
      <w:spacing w:before="280" w:after="280" w:line="240" w:lineRule="auto"/>
    </w:pPr>
    <w:rPr>
      <w:rFonts w:ascii="Times New Roman" w:hAnsi="Times New Roman" w:cs="Times New Roman"/>
    </w:rPr>
  </w:style>
  <w:style w:type="paragraph" w:styleId="1241" w:customStyle="1">
    <w:name w:val="正文首行缩进 21"/>
    <w:basedOn w:val="868"/>
    <w:next w:val="1239"/>
    <w:pPr>
      <w:ind w:left="200" w:firstLine="3784"/>
      <w:jc w:val="center"/>
      <w:spacing w:after="120" w:line="360" w:lineRule="auto"/>
    </w:pPr>
    <w:rPr>
      <w:rFonts w:ascii="Calibri" w:hAnsi="Calibri"/>
    </w:rPr>
  </w:style>
  <w:style w:type="paragraph" w:styleId="1242" w:customStyle="1">
    <w:name w:val="Char Char"/>
    <w:next w:val="1235"/>
    <w:qFormat/>
    <w:pPr>
      <w:ind w:firstLine="14"/>
      <w:spacing w:line="360" w:lineRule="auto"/>
      <w:shd w:val="clear" w:color="000000" w:fill="000080"/>
    </w:pPr>
    <w:rPr>
      <w:rFonts w:ascii="Calibri" w:hAnsi="Calibri"/>
    </w:rPr>
  </w:style>
  <w:style w:type="paragraph" w:styleId="1243" w:customStyle="1">
    <w:name w:val="正文_0_0"/>
    <w:next w:val="1075"/>
    <w:pPr>
      <w:ind w:firstLine="3584"/>
      <w:jc w:val="both"/>
      <w:widowControl w:val="off"/>
    </w:pPr>
    <w:rPr>
      <w:rFonts w:ascii="Calibri" w:hAnsi="Calibri"/>
    </w:rPr>
  </w:style>
  <w:style w:type="paragraph" w:styleId="1244" w:customStyle="1">
    <w:name w:val="font7"/>
    <w:basedOn w:val="856"/>
    <w:next w:val="1245"/>
    <w:qFormat/>
    <w:pPr>
      <w:ind w:left="0" w:firstLine="3584"/>
      <w:spacing w:before="280" w:after="280" w:line="240" w:lineRule="auto"/>
    </w:pPr>
    <w:rPr>
      <w:rFonts w:ascii="Times New Roman" w:hAnsi="Times New Roman" w:cs="Times New Roman"/>
    </w:rPr>
  </w:style>
  <w:style w:type="paragraph" w:styleId="1245" w:customStyle="1">
    <w:name w:val="Char Char Char Char Char Char1 Char Char Char Char Char Char1 Char Char Char1"/>
    <w:basedOn w:val="856"/>
    <w:next w:val="1246"/>
    <w:qFormat/>
    <w:pPr>
      <w:ind w:left="0" w:firstLine="2560"/>
      <w:spacing w:before="0" w:after="0" w:line="240" w:lineRule="auto"/>
    </w:pPr>
    <w:rPr>
      <w:rFonts w:ascii="Times New Roman" w:hAnsi="Times New Roman" w:cs="Times New Roman"/>
    </w:rPr>
  </w:style>
  <w:style w:type="paragraph" w:styleId="1246" w:customStyle="1">
    <w:name w:val="xl64"/>
    <w:basedOn w:val="856"/>
    <w:next w:val="1213"/>
    <w:qFormat/>
    <w:pPr>
      <w:ind w:left="0" w:firstLine="3584"/>
      <w:spacing w:before="280" w:after="280" w:line="240" w:lineRule="auto"/>
    </w:pPr>
    <w:rPr>
      <w:rFonts w:ascii="Times New Roman" w:hAnsi="Times New Roman" w:cs="Times New Roman"/>
    </w:rPr>
  </w:style>
  <w:style w:type="paragraph" w:styleId="1247" w:customStyle="1">
    <w:name w:val="style16"/>
    <w:basedOn w:val="856"/>
    <w:next w:val="1240"/>
    <w:qFormat/>
    <w:pPr>
      <w:ind w:left="0" w:firstLine="2048"/>
      <w:spacing w:before="280" w:after="280" w:line="240" w:lineRule="auto"/>
    </w:pPr>
    <w:rPr>
      <w:rFonts w:ascii="Times New Roman" w:hAnsi="Times New Roman" w:cs="Times New Roman"/>
    </w:rPr>
  </w:style>
  <w:style w:type="paragraph" w:styleId="1248" w:customStyle="1">
    <w:name w:val="索引 11"/>
    <w:basedOn w:val="856"/>
    <w:next w:val="855"/>
    <w:qFormat/>
    <w:pPr>
      <w:ind w:left="0" w:firstLine="3584"/>
      <w:spacing w:before="0" w:after="0" w:line="240" w:lineRule="auto"/>
    </w:pPr>
    <w:rPr>
      <w:rFonts w:ascii="Times New Roman" w:hAnsi="Times New Roman" w:cs="Times New Roman"/>
    </w:rPr>
  </w:style>
  <w:style w:type="paragraph" w:styleId="1249" w:customStyle="1">
    <w:name w:val="H 3"/>
    <w:basedOn w:val="859"/>
    <w:next w:val="1250"/>
    <w:qFormat/>
    <w:pPr>
      <w:ind w:left="1429" w:firstLine="18"/>
      <w:spacing w:before="0" w:after="0" w:line="360" w:lineRule="auto"/>
      <w:outlineLvl w:val="2"/>
    </w:pPr>
  </w:style>
  <w:style w:type="paragraph" w:styleId="1250" w:customStyle="1">
    <w:name w:val="xl83"/>
    <w:basedOn w:val="856"/>
    <w:next w:val="1231"/>
    <w:qFormat/>
    <w:pPr>
      <w:ind w:left="0" w:firstLine="5120"/>
      <w:spacing w:before="280" w:after="280" w:line="240" w:lineRule="auto"/>
    </w:pPr>
    <w:rPr>
      <w:rFonts w:ascii="Times New Roman" w:hAnsi="Times New Roman" w:cs="Times New Roman"/>
    </w:rPr>
  </w:style>
  <w:style w:type="paragraph" w:styleId="1251" w:customStyle="1">
    <w:name w:val="表格文字（居中）"/>
    <w:basedOn w:val="856"/>
    <w:next w:val="1247"/>
    <w:pPr>
      <w:ind w:left="0" w:firstLine="2560"/>
      <w:jc w:val="center"/>
      <w:spacing w:before="0" w:after="0" w:line="360" w:lineRule="auto"/>
    </w:pPr>
    <w:rPr>
      <w:rFonts w:ascii="Times New Roman" w:hAnsi="Times New Roman" w:cs="Times New Roman"/>
    </w:rPr>
  </w:style>
  <w:style w:type="paragraph" w:styleId="1252" w:customStyle="1">
    <w:name w:val="正文首行缩进两字符"/>
    <w:basedOn w:val="856"/>
    <w:next w:val="1234"/>
    <w:qFormat/>
    <w:pPr>
      <w:ind w:left="200" w:firstLine="3784"/>
      <w:spacing w:before="0" w:after="0" w:line="360" w:lineRule="auto"/>
    </w:pPr>
    <w:rPr>
      <w:rFonts w:ascii="Times New Roman" w:hAnsi="Times New Roman" w:cs="Times New Roman"/>
    </w:rPr>
  </w:style>
  <w:style w:type="paragraph" w:styleId="1253" w:customStyle="1">
    <w:name w:val="1"/>
    <w:basedOn w:val="856"/>
    <w:next w:val="889"/>
    <w:qFormat/>
    <w:pPr>
      <w:ind w:left="0" w:firstLine="2048"/>
      <w:spacing w:before="0" w:after="0" w:line="240" w:lineRule="auto"/>
    </w:pPr>
    <w:rPr>
      <w:rFonts w:ascii="Times New Roman" w:hAnsi="Times New Roman" w:cs="Times New Roman"/>
    </w:rPr>
  </w:style>
  <w:style w:type="paragraph" w:styleId="1254" w:customStyle="1">
    <w:name w:val="_Style 398"/>
    <w:basedOn w:val="856"/>
    <w:next w:val="85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5" w:customStyle="1">
    <w:name w:val="Table Paragraph"/>
    <w:basedOn w:val="855"/>
    <w:uiPriority w:val="1"/>
    <w:qFormat/>
    <w:rPr>
      <w:rFonts w:ascii="宋体" w:hAnsi="宋体"/>
      <w:lang w:val="zh-CN" w:bidi="zh-CN"/>
    </w:rPr>
  </w:style>
  <w:style w:type="paragraph" w:styleId="1256" w:customStyle="1">
    <w:name w:val="_Style 400"/>
    <w:qFormat/>
    <w:rPr>
      <w:rFonts w:ascii="Calibri" w:hAnsi="Calibri"/>
    </w:rPr>
  </w:style>
  <w:style w:type="paragraph" w:styleId="1257" w:customStyle="1">
    <w:name w:val="Style1"/>
    <w:basedOn w:val="855"/>
    <w:pPr>
      <w:ind w:left="0"/>
      <w:tabs>
        <w:tab w:val="left" w:pos="-720" w:leader="none"/>
      </w:tabs>
    </w:pPr>
    <w:rPr>
      <w:rFonts w:ascii="Times New Roman" w:hAnsi="Times New Roman" w:cs="Times New Roman"/>
      <w:spacing w:val="-3"/>
      <w:sz w:val="24"/>
      <w:szCs w:val="24"/>
      <w:lang w:val="en-AU" w:eastAsia="en-US"/>
    </w:rPr>
  </w:style>
  <w:style w:type="paragraph" w:styleId="1258" w:customStyle="1">
    <w:name w:val="msolistparagraph"/>
    <w:basedOn w:val="856"/>
    <w:next w:val="1123"/>
    <w:pPr>
      <w:ind w:left="420" w:firstLine="3748"/>
      <w:spacing w:before="0" w:after="0" w:line="240" w:lineRule="auto"/>
    </w:pPr>
    <w:rPr>
      <w:rFonts w:ascii="Times New Roman" w:hAnsi="Times New Roman" w:cs="Times New Roman"/>
    </w:rPr>
  </w:style>
  <w:style w:type="paragraph" w:styleId="1259" w:customStyle="1">
    <w:name w:val="Char1 Char Char Char"/>
    <w:basedOn w:val="856"/>
    <w:next w:val="1260"/>
    <w:pPr>
      <w:ind w:left="0" w:firstLine="2560"/>
      <w:spacing w:before="0" w:after="0" w:line="240" w:lineRule="auto"/>
    </w:pPr>
    <w:rPr>
      <w:rFonts w:ascii="Times New Roman" w:hAnsi="Times New Roman" w:cs="Times New Roman"/>
    </w:rPr>
  </w:style>
  <w:style w:type="paragraph" w:styleId="1260" w:customStyle="1">
    <w:name w:val="xl24"/>
    <w:basedOn w:val="856"/>
    <w:next w:val="1205"/>
    <w:pPr>
      <w:ind w:left="0" w:firstLine="20"/>
      <w:jc w:val="center"/>
      <w:spacing w:before="280" w:after="280" w:line="240" w:lineRule="auto"/>
      <w:shd w:val="clear" w:color="000000" w:fill="ffffff"/>
    </w:pPr>
    <w:rPr>
      <w:rFonts w:ascii="Times New Roman" w:hAnsi="Times New Roman" w:cs="Times New Roman"/>
    </w:rPr>
  </w:style>
  <w:style w:type="paragraph" w:styleId="1261" w:customStyle="1">
    <w:name w:val="表格文字"/>
    <w:next w:val="1219"/>
    <w:pPr>
      <w:ind w:firstLine="3584"/>
    </w:pPr>
    <w:rPr>
      <w:rFonts w:ascii="Calibri" w:hAnsi="Calibri"/>
    </w:rPr>
  </w:style>
  <w:style w:type="paragraph" w:styleId="1262" w:customStyle="1">
    <w:name w:val="xl72"/>
    <w:basedOn w:val="856"/>
    <w:next w:val="1118"/>
    <w:qFormat/>
    <w:pPr>
      <w:ind w:left="0" w:firstLine="3584"/>
      <w:spacing w:before="280" w:after="280" w:line="240" w:lineRule="auto"/>
    </w:pPr>
    <w:rPr>
      <w:rFonts w:ascii="Times New Roman" w:hAnsi="Times New Roman" w:cs="Times New Roman"/>
    </w:rPr>
  </w:style>
  <w:style w:type="paragraph" w:styleId="1263" w:customStyle="1">
    <w:name w:val="插图"/>
    <w:next w:val="855"/>
    <w:pPr>
      <w:ind w:firstLine="4608"/>
      <w:jc w:val="center"/>
    </w:pPr>
    <w:rPr>
      <w:rFonts w:ascii="Calibri" w:hAnsi="Calibri"/>
    </w:rPr>
  </w:style>
  <w:style w:type="paragraph" w:styleId="1264" w:customStyle="1">
    <w:name w:val="列出段落3"/>
    <w:basedOn w:val="856"/>
    <w:next w:val="1158"/>
    <w:pPr>
      <w:ind w:left="420" w:firstLine="3748"/>
      <w:spacing w:before="0" w:after="0" w:line="240" w:lineRule="auto"/>
    </w:pPr>
    <w:rPr>
      <w:rFonts w:ascii="Times New Roman" w:hAnsi="Times New Roman" w:cs="Times New Roman"/>
    </w:rPr>
  </w:style>
  <w:style w:type="paragraph" w:styleId="1265" w:customStyle="1">
    <w:name w:val="目录标题"/>
    <w:basedOn w:val="856"/>
    <w:next w:val="855"/>
    <w:pPr>
      <w:ind w:left="419" w:firstLine="7331"/>
      <w:jc w:val="center"/>
      <w:spacing w:before="566" w:after="544" w:line="566" w:lineRule="atLeast"/>
    </w:pPr>
    <w:rPr>
      <w:rFonts w:ascii="Times New Roman" w:hAnsi="Times New Roman" w:cs="Times New Roman"/>
    </w:rPr>
  </w:style>
  <w:style w:type="paragraph" w:styleId="1266" w:customStyle="1">
    <w:name w:val="默认段落字体 Para Char Char Char Char Char Char Char Char Char1 Char Char Char Char"/>
    <w:basedOn w:val="856"/>
    <w:next w:val="1161"/>
    <w:pPr>
      <w:ind w:left="0" w:firstLine="2560"/>
      <w:spacing w:before="0" w:after="0" w:line="240" w:lineRule="auto"/>
    </w:pPr>
    <w:rPr>
      <w:rFonts w:ascii="Times New Roman" w:hAnsi="Times New Roman" w:cs="Times New Roman"/>
    </w:rPr>
  </w:style>
  <w:style w:type="paragraph" w:styleId="1267" w:customStyle="1">
    <w:name w:val="WPSOffice手动目录 2"/>
    <w:qFormat/>
    <w:pPr>
      <w:ind w:left="200"/>
    </w:pPr>
  </w:style>
  <w:style w:type="paragraph" w:styleId="1268" w:customStyle="1">
    <w:name w:val="表内文字"/>
    <w:basedOn w:val="856"/>
    <w:next w:val="897"/>
    <w:qFormat/>
    <w:pPr>
      <w:ind w:left="0" w:firstLine="7680"/>
      <w:jc w:val="center"/>
      <w:spacing w:before="50" w:after="50" w:line="240" w:lineRule="auto"/>
    </w:pPr>
    <w:rPr>
      <w:rFonts w:ascii="Times New Roman" w:hAnsi="Times New Roman" w:cs="Times New Roman"/>
    </w:rPr>
  </w:style>
  <w:style w:type="paragraph" w:styleId="1269" w:customStyle="1">
    <w:name w:val="xl66"/>
    <w:basedOn w:val="856"/>
    <w:next w:val="1251"/>
    <w:qFormat/>
    <w:pPr>
      <w:ind w:left="0" w:firstLine="3584"/>
      <w:spacing w:before="280" w:after="280" w:line="240" w:lineRule="auto"/>
    </w:pPr>
    <w:rPr>
      <w:rFonts w:ascii="Times New Roman" w:hAnsi="Times New Roman" w:cs="Times New Roman"/>
    </w:rPr>
  </w:style>
  <w:style w:type="paragraph" w:styleId="1270" w:customStyle="1">
    <w:name w:val="*正文"/>
    <w:basedOn w:val="855"/>
    <w:qFormat/>
    <w:pPr>
      <w:ind w:left="0" w:firstLine="200"/>
      <w:spacing w:line="360" w:lineRule="auto"/>
    </w:pPr>
    <w:rPr>
      <w:rFonts w:ascii="仿宋_GB2312" w:hAnsi="Times New Roman" w:eastAsia="仿宋_GB2312" w:cs="Times New Roman"/>
      <w:sz w:val="24"/>
      <w:szCs w:val="28"/>
    </w:rPr>
  </w:style>
  <w:style w:type="paragraph" w:styleId="1271" w:customStyle="1">
    <w:name w:val="0"/>
    <w:basedOn w:val="856"/>
    <w:next w:val="1164"/>
    <w:qFormat/>
    <w:pPr>
      <w:ind w:left="0" w:firstLine="2815"/>
      <w:spacing w:before="0" w:after="0" w:line="360" w:lineRule="auto"/>
    </w:pPr>
    <w:rPr>
      <w:rFonts w:ascii="Times New Roman" w:hAnsi="Times New Roman" w:cs="Times New Roman"/>
    </w:rPr>
  </w:style>
  <w:style w:type="table" w:styleId="1272" w:customStyle="1">
    <w:name w:val="网格型1"/>
    <w:basedOn w:val="86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3"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35793A5-D782-403E-8D80-C69CBE5F171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220</cp:revision>
  <dcterms:created xsi:type="dcterms:W3CDTF">2024-05-06T02:29:00Z</dcterms:created>
  <dcterms:modified xsi:type="dcterms:W3CDTF">2026-05-13T07:08:14Z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